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C6613" w14:textId="77777777" w:rsidR="00AA7F6F" w:rsidRPr="0073462E" w:rsidRDefault="00AA7F6F" w:rsidP="00DC1402">
      <w:pPr>
        <w:pStyle w:val="Tytu1"/>
        <w:jc w:val="left"/>
        <w:rPr>
          <w:rFonts w:ascii="Times New Roman" w:hAnsi="Times New Roman" w:cs="Times New Roman"/>
          <w:color w:val="1F497D"/>
          <w:sz w:val="22"/>
          <w:szCs w:val="22"/>
        </w:rPr>
      </w:pPr>
    </w:p>
    <w:p w14:paraId="49F4D2A6" w14:textId="77777777" w:rsidR="00086235" w:rsidRDefault="00086235" w:rsidP="00DC1402">
      <w:pPr>
        <w:pStyle w:val="Tytu1"/>
        <w:rPr>
          <w:rFonts w:ascii="Times New Roman" w:hAnsi="Times New Roman" w:cs="Times New Roman"/>
          <w:sz w:val="22"/>
          <w:szCs w:val="22"/>
        </w:rPr>
      </w:pPr>
    </w:p>
    <w:p w14:paraId="13DEBE3E" w14:textId="2971E5FB" w:rsidR="00EA614F" w:rsidRPr="001D6CA5" w:rsidRDefault="00EA614F" w:rsidP="00EA614F">
      <w:pPr>
        <w:pStyle w:val="Styl1"/>
        <w:widowControl/>
        <w:spacing w:before="0" w:line="360" w:lineRule="auto"/>
        <w:jc w:val="center"/>
        <w:rPr>
          <w:rFonts w:ascii="Times New Roman" w:hAnsi="Times New Roman"/>
          <w:b/>
          <w:color w:val="FF0000"/>
          <w:sz w:val="22"/>
          <w:szCs w:val="22"/>
        </w:rPr>
      </w:pPr>
      <w:r>
        <w:rPr>
          <w:rFonts w:ascii="Times New Roman" w:hAnsi="Times New Roman"/>
          <w:b/>
          <w:sz w:val="22"/>
          <w:szCs w:val="22"/>
        </w:rPr>
        <w:t>CZĘŚĆ  IV WZÓR UMOWY  W</w:t>
      </w:r>
      <w:r w:rsidR="00FB535D">
        <w:rPr>
          <w:rFonts w:ascii="Times New Roman" w:hAnsi="Times New Roman"/>
          <w:b/>
          <w:sz w:val="22"/>
          <w:szCs w:val="22"/>
        </w:rPr>
        <w:t>R</w:t>
      </w:r>
      <w:r>
        <w:rPr>
          <w:rFonts w:ascii="Times New Roman" w:hAnsi="Times New Roman"/>
          <w:b/>
          <w:sz w:val="22"/>
          <w:szCs w:val="22"/>
        </w:rPr>
        <w:t>I.272.1…..202</w:t>
      </w:r>
      <w:r w:rsidR="004B4844">
        <w:rPr>
          <w:rFonts w:ascii="Times New Roman" w:hAnsi="Times New Roman"/>
          <w:b/>
          <w:sz w:val="22"/>
          <w:szCs w:val="22"/>
        </w:rPr>
        <w:t>6</w:t>
      </w:r>
      <w:r>
        <w:rPr>
          <w:rFonts w:ascii="Times New Roman" w:hAnsi="Times New Roman"/>
          <w:b/>
          <w:sz w:val="22"/>
          <w:szCs w:val="22"/>
        </w:rPr>
        <w:t>.ZP</w:t>
      </w:r>
    </w:p>
    <w:p w14:paraId="63350CFD" w14:textId="053D0BFD" w:rsidR="00EA614F" w:rsidRDefault="00EA614F" w:rsidP="00EA614F">
      <w:pPr>
        <w:jc w:val="both"/>
        <w:rPr>
          <w:sz w:val="22"/>
          <w:szCs w:val="22"/>
        </w:rPr>
      </w:pPr>
      <w:r>
        <w:rPr>
          <w:rFonts w:eastAsia="Bookman Old Style"/>
          <w:sz w:val="22"/>
          <w:szCs w:val="22"/>
        </w:rPr>
        <w:t xml:space="preserve">Umowa zawarta w dniu ........................... w Tomaszowie Mazowieckim w rezultacie wyboru oferty  w </w:t>
      </w:r>
      <w:r>
        <w:rPr>
          <w:sz w:val="22"/>
          <w:szCs w:val="22"/>
        </w:rPr>
        <w:t>trybie podstawowym w oparciu o art. 266 i 275 pkt 1 ustawy z dnia 11 września 2019 r. Prawo zamówień publicznych (</w:t>
      </w:r>
      <w:r w:rsidRPr="00AA3035">
        <w:rPr>
          <w:sz w:val="22"/>
          <w:szCs w:val="22"/>
        </w:rPr>
        <w:t>t.j. Dz. U. z 2024 r., poz. 1320 ze zm.</w:t>
      </w:r>
      <w:r>
        <w:rPr>
          <w:sz w:val="22"/>
          <w:szCs w:val="22"/>
        </w:rPr>
        <w:t xml:space="preserve">) dalej jako ustawa pzp, </w:t>
      </w:r>
      <w:r>
        <w:rPr>
          <w:rFonts w:eastAsia="Bookman Old Style"/>
          <w:sz w:val="22"/>
          <w:szCs w:val="22"/>
        </w:rPr>
        <w:t xml:space="preserve">pomiędzy Gminą - Miasto Tomaszów Mazowiecki, ul. POW 10/16, 97-200 Tomaszów Mazowiecki, posiadającą NIP: 773-16-56-546, </w:t>
      </w:r>
      <w:r>
        <w:rPr>
          <w:bCs/>
          <w:sz w:val="22"/>
          <w:szCs w:val="22"/>
        </w:rPr>
        <w:t xml:space="preserve">REGON 590648310 </w:t>
      </w:r>
      <w:r>
        <w:rPr>
          <w:rFonts w:eastAsia="Bookman Old Style"/>
          <w:sz w:val="22"/>
          <w:szCs w:val="22"/>
        </w:rPr>
        <w:t xml:space="preserve">zwaną dalej „zamawiającym” reprezentowaną przez: </w:t>
      </w:r>
    </w:p>
    <w:p w14:paraId="05403628" w14:textId="77777777" w:rsidR="00EA614F" w:rsidRDefault="00EA614F" w:rsidP="00EA614F">
      <w:pPr>
        <w:pStyle w:val="Normalny10"/>
        <w:jc w:val="both"/>
        <w:outlineLvl w:val="0"/>
        <w:rPr>
          <w:rFonts w:eastAsia="Bookman Old Style"/>
          <w:b/>
          <w:sz w:val="22"/>
          <w:szCs w:val="22"/>
        </w:rPr>
      </w:pPr>
      <w:r>
        <w:rPr>
          <w:rFonts w:eastAsia="Bookman Old Style"/>
          <w:b/>
          <w:sz w:val="22"/>
          <w:szCs w:val="22"/>
        </w:rPr>
        <w:t>…………………………………………………………..………..</w:t>
      </w:r>
    </w:p>
    <w:p w14:paraId="0B6A53C2" w14:textId="77777777" w:rsidR="00EA614F" w:rsidRDefault="00EA614F" w:rsidP="00EA614F">
      <w:pPr>
        <w:pStyle w:val="Normalny10"/>
        <w:jc w:val="both"/>
        <w:rPr>
          <w:rFonts w:eastAsia="Bookman Old Style"/>
          <w:sz w:val="22"/>
          <w:szCs w:val="22"/>
        </w:rPr>
      </w:pPr>
      <w:r>
        <w:rPr>
          <w:rFonts w:eastAsia="Bookman Old Style"/>
          <w:sz w:val="22"/>
          <w:szCs w:val="22"/>
        </w:rPr>
        <w:t>a</w:t>
      </w:r>
    </w:p>
    <w:p w14:paraId="091BE7F0" w14:textId="77777777" w:rsidR="00EA614F" w:rsidRDefault="00EA614F" w:rsidP="00EA614F">
      <w:pPr>
        <w:pStyle w:val="Normalny10"/>
        <w:jc w:val="both"/>
        <w:rPr>
          <w:rFonts w:eastAsia="Bookman Old Style"/>
          <w:b/>
          <w:sz w:val="22"/>
          <w:szCs w:val="22"/>
        </w:rPr>
      </w:pPr>
      <w:r>
        <w:rPr>
          <w:rFonts w:eastAsia="Bookman Old Style"/>
          <w:b/>
          <w:sz w:val="22"/>
          <w:szCs w:val="22"/>
        </w:rPr>
        <w:t>…………………………………………………………………….</w:t>
      </w:r>
    </w:p>
    <w:p w14:paraId="0E9D86FB" w14:textId="77777777" w:rsidR="00EA614F" w:rsidRDefault="00EA614F" w:rsidP="00EA614F">
      <w:pPr>
        <w:pStyle w:val="Normalny10"/>
        <w:jc w:val="both"/>
        <w:rPr>
          <w:rFonts w:eastAsia="Bookman Old Style"/>
          <w:sz w:val="22"/>
          <w:szCs w:val="22"/>
        </w:rPr>
      </w:pPr>
      <w:r>
        <w:rPr>
          <w:rFonts w:eastAsia="Bookman Old Style"/>
          <w:sz w:val="22"/>
          <w:szCs w:val="22"/>
        </w:rPr>
        <w:t>zwanym dalej „wykonawcą”, w imieniu którego występują:</w:t>
      </w:r>
    </w:p>
    <w:p w14:paraId="4C5005C7" w14:textId="77777777" w:rsidR="00EA614F" w:rsidRDefault="00EA614F" w:rsidP="00EA614F">
      <w:pPr>
        <w:pStyle w:val="Normalny10"/>
        <w:jc w:val="both"/>
        <w:rPr>
          <w:rFonts w:eastAsia="Bookman Old Style"/>
          <w:sz w:val="22"/>
          <w:szCs w:val="22"/>
        </w:rPr>
      </w:pPr>
      <w:r>
        <w:rPr>
          <w:rFonts w:eastAsia="Bookman Old Style"/>
          <w:sz w:val="22"/>
          <w:szCs w:val="22"/>
        </w:rPr>
        <w:t>………………………………………………………………………</w:t>
      </w:r>
    </w:p>
    <w:p w14:paraId="34FA7EC8" w14:textId="77777777" w:rsidR="00EA614F" w:rsidRPr="003B494E" w:rsidRDefault="00EA614F" w:rsidP="00EA614F">
      <w:pPr>
        <w:pStyle w:val="Normalny10"/>
        <w:jc w:val="both"/>
        <w:rPr>
          <w:rFonts w:eastAsia="Bookman Old Style"/>
          <w:b/>
          <w:sz w:val="16"/>
          <w:szCs w:val="16"/>
        </w:rPr>
      </w:pPr>
    </w:p>
    <w:p w14:paraId="08DE902F" w14:textId="77777777" w:rsidR="00EA614F" w:rsidRDefault="00EA614F" w:rsidP="00EA614F">
      <w:pPr>
        <w:pStyle w:val="Normalny10"/>
        <w:jc w:val="both"/>
        <w:rPr>
          <w:rFonts w:eastAsia="Bookman Old Style"/>
          <w:b/>
          <w:color w:val="000000"/>
          <w:sz w:val="22"/>
          <w:szCs w:val="22"/>
        </w:rPr>
      </w:pPr>
      <w:r>
        <w:rPr>
          <w:b/>
          <w:sz w:val="22"/>
          <w:szCs w:val="22"/>
        </w:rPr>
        <w:t>Strony umowy zobowiązane są współdziałać przy wykonaniu umowy w celu należytej realizacji zamówienia.</w:t>
      </w:r>
    </w:p>
    <w:p w14:paraId="7C49E7C0" w14:textId="77777777" w:rsidR="006E0D97" w:rsidRPr="003B494E" w:rsidRDefault="006E0D97" w:rsidP="00DC1402">
      <w:pPr>
        <w:jc w:val="both"/>
        <w:rPr>
          <w:rFonts w:eastAsia="Bookman Old Style"/>
          <w:sz w:val="16"/>
          <w:szCs w:val="16"/>
        </w:rPr>
      </w:pPr>
    </w:p>
    <w:p w14:paraId="2CFEFD70" w14:textId="77777777" w:rsidR="00DA2BF9" w:rsidRPr="0073462E" w:rsidRDefault="00DA2BF9" w:rsidP="00DC1402">
      <w:pPr>
        <w:pStyle w:val="Normalny1"/>
        <w:autoSpaceDE w:val="0"/>
        <w:jc w:val="center"/>
        <w:rPr>
          <w:rFonts w:eastAsia="Bookman Old Style"/>
          <w:b/>
          <w:bCs/>
          <w:sz w:val="22"/>
          <w:szCs w:val="22"/>
        </w:rPr>
      </w:pPr>
      <w:r w:rsidRPr="0073462E">
        <w:rPr>
          <w:rFonts w:eastAsia="Bookman Old Style"/>
          <w:b/>
          <w:bCs/>
          <w:sz w:val="22"/>
          <w:szCs w:val="22"/>
        </w:rPr>
        <w:t>§ 1</w:t>
      </w:r>
      <w:r w:rsidR="00EF0ED5" w:rsidRPr="0073462E">
        <w:rPr>
          <w:rFonts w:eastAsia="Bookman Old Style"/>
          <w:b/>
          <w:bCs/>
          <w:sz w:val="22"/>
          <w:szCs w:val="22"/>
        </w:rPr>
        <w:t>.</w:t>
      </w:r>
    </w:p>
    <w:p w14:paraId="4D4D829C" w14:textId="77777777" w:rsidR="00CE4C42" w:rsidRPr="00971939" w:rsidRDefault="00CE4C42" w:rsidP="00DC1402">
      <w:pPr>
        <w:pStyle w:val="Normalny1"/>
        <w:autoSpaceDE w:val="0"/>
        <w:jc w:val="center"/>
        <w:rPr>
          <w:rFonts w:eastAsia="Bookman Old Style"/>
          <w:b/>
          <w:bCs/>
          <w:sz w:val="22"/>
          <w:szCs w:val="22"/>
        </w:rPr>
      </w:pPr>
      <w:r w:rsidRPr="0073462E">
        <w:rPr>
          <w:rFonts w:eastAsia="Bookman Old Style"/>
          <w:b/>
          <w:bCs/>
          <w:sz w:val="22"/>
          <w:szCs w:val="22"/>
        </w:rPr>
        <w:t xml:space="preserve">Przedmiot zamówienia </w:t>
      </w:r>
      <w:r w:rsidRPr="00971939">
        <w:rPr>
          <w:rFonts w:eastAsia="Bookman Old Style"/>
          <w:b/>
          <w:bCs/>
          <w:sz w:val="22"/>
          <w:szCs w:val="22"/>
        </w:rPr>
        <w:t xml:space="preserve">i termin </w:t>
      </w:r>
      <w:r w:rsidR="0073462E" w:rsidRPr="00971939">
        <w:rPr>
          <w:rFonts w:eastAsia="Bookman Old Style"/>
          <w:b/>
          <w:bCs/>
          <w:sz w:val="22"/>
          <w:szCs w:val="22"/>
        </w:rPr>
        <w:t xml:space="preserve">wykonania </w:t>
      </w:r>
    </w:p>
    <w:p w14:paraId="31987B1B" w14:textId="77777777" w:rsidR="00F74148" w:rsidRPr="003B494E" w:rsidRDefault="00F74148" w:rsidP="00812F7D">
      <w:pPr>
        <w:pStyle w:val="Normalny1"/>
        <w:autoSpaceDE w:val="0"/>
        <w:ind w:left="426" w:hanging="426"/>
        <w:jc w:val="both"/>
        <w:rPr>
          <w:rFonts w:eastAsia="Bookman Old Style"/>
          <w:bCs/>
          <w:sz w:val="16"/>
          <w:szCs w:val="16"/>
        </w:rPr>
      </w:pPr>
    </w:p>
    <w:p w14:paraId="35013CFC" w14:textId="77777777" w:rsidR="00392AD2" w:rsidRPr="007B445A" w:rsidRDefault="00761CD4" w:rsidP="007B445A">
      <w:pPr>
        <w:numPr>
          <w:ilvl w:val="0"/>
          <w:numId w:val="4"/>
        </w:numPr>
        <w:tabs>
          <w:tab w:val="clear" w:pos="780"/>
          <w:tab w:val="num" w:pos="426"/>
        </w:tabs>
        <w:ind w:left="426" w:hanging="426"/>
        <w:jc w:val="both"/>
        <w:rPr>
          <w:sz w:val="22"/>
          <w:szCs w:val="22"/>
        </w:rPr>
      </w:pPr>
      <w:bookmarkStart w:id="0" w:name="_Hlk226701156"/>
      <w:r w:rsidRPr="00746FE8">
        <w:rPr>
          <w:rFonts w:eastAsia="Bookman Old Style"/>
          <w:sz w:val="22"/>
          <w:szCs w:val="22"/>
        </w:rPr>
        <w:t>N</w:t>
      </w:r>
      <w:r w:rsidRPr="007B445A">
        <w:rPr>
          <w:rFonts w:eastAsia="Bookman Old Style"/>
          <w:sz w:val="22"/>
          <w:szCs w:val="22"/>
        </w:rPr>
        <w:t xml:space="preserve">azwa zamówienia: </w:t>
      </w:r>
      <w:r w:rsidR="00F63937" w:rsidRPr="007B445A">
        <w:rPr>
          <w:b/>
          <w:sz w:val="22"/>
          <w:szCs w:val="22"/>
        </w:rPr>
        <w:t>Budowa parkingu i placu zabaw przy ul. Pod Grotami w</w:t>
      </w:r>
      <w:r w:rsidR="00EA614F" w:rsidRPr="007B445A">
        <w:rPr>
          <w:b/>
          <w:sz w:val="22"/>
          <w:szCs w:val="22"/>
        </w:rPr>
        <w:t xml:space="preserve"> Tomaszowie Mazowieckim.</w:t>
      </w:r>
    </w:p>
    <w:p w14:paraId="317750EE" w14:textId="33011CC1" w:rsidR="00392AD2" w:rsidRPr="007B445A" w:rsidRDefault="00EA614F" w:rsidP="007B445A">
      <w:pPr>
        <w:numPr>
          <w:ilvl w:val="0"/>
          <w:numId w:val="4"/>
        </w:numPr>
        <w:tabs>
          <w:tab w:val="clear" w:pos="780"/>
          <w:tab w:val="num" w:pos="426"/>
        </w:tabs>
        <w:ind w:left="426" w:hanging="426"/>
        <w:jc w:val="both"/>
        <w:rPr>
          <w:sz w:val="22"/>
          <w:szCs w:val="22"/>
        </w:rPr>
      </w:pPr>
      <w:r w:rsidRPr="007B445A">
        <w:rPr>
          <w:sz w:val="22"/>
          <w:szCs w:val="22"/>
        </w:rPr>
        <w:t xml:space="preserve">Przedmiotem zamówienia </w:t>
      </w:r>
      <w:r w:rsidR="00E17606" w:rsidRPr="007B445A">
        <w:rPr>
          <w:sz w:val="22"/>
          <w:szCs w:val="22"/>
        </w:rPr>
        <w:t xml:space="preserve">jest </w:t>
      </w:r>
      <w:r w:rsidR="00F63937" w:rsidRPr="007B445A">
        <w:rPr>
          <w:sz w:val="22"/>
          <w:szCs w:val="22"/>
        </w:rPr>
        <w:t>wykonanie na podstawie opracowanego przez zamawiającego Programu Funkcjonalno</w:t>
      </w:r>
      <w:r w:rsidR="00E17606" w:rsidRPr="007B445A">
        <w:rPr>
          <w:sz w:val="22"/>
          <w:szCs w:val="22"/>
        </w:rPr>
        <w:t>-</w:t>
      </w:r>
      <w:r w:rsidR="00F63937" w:rsidRPr="007B445A">
        <w:rPr>
          <w:sz w:val="22"/>
          <w:szCs w:val="22"/>
        </w:rPr>
        <w:t>Użytkoweg</w:t>
      </w:r>
      <w:r w:rsidR="00E17606" w:rsidRPr="007B445A">
        <w:rPr>
          <w:sz w:val="22"/>
          <w:szCs w:val="22"/>
        </w:rPr>
        <w:t>o</w:t>
      </w:r>
      <w:r w:rsidR="00A67430">
        <w:rPr>
          <w:sz w:val="22"/>
          <w:szCs w:val="22"/>
        </w:rPr>
        <w:t xml:space="preserve"> (PFU)</w:t>
      </w:r>
      <w:r w:rsidR="00E17606" w:rsidRPr="007B445A">
        <w:rPr>
          <w:sz w:val="22"/>
          <w:szCs w:val="22"/>
        </w:rPr>
        <w:t xml:space="preserve"> </w:t>
      </w:r>
      <w:r w:rsidR="00F63937" w:rsidRPr="007B445A">
        <w:rPr>
          <w:sz w:val="22"/>
          <w:szCs w:val="22"/>
        </w:rPr>
        <w:t>dokumentacji projektowej (projekt budow</w:t>
      </w:r>
      <w:r w:rsidR="00E17606" w:rsidRPr="007B445A">
        <w:rPr>
          <w:sz w:val="22"/>
          <w:szCs w:val="22"/>
        </w:rPr>
        <w:t>lany</w:t>
      </w:r>
      <w:r w:rsidR="00F63937" w:rsidRPr="007B445A">
        <w:rPr>
          <w:sz w:val="22"/>
          <w:szCs w:val="22"/>
        </w:rPr>
        <w:t xml:space="preserve">, projekty techniczne, </w:t>
      </w:r>
      <w:r w:rsidR="00E17606" w:rsidRPr="007B445A">
        <w:rPr>
          <w:sz w:val="22"/>
          <w:szCs w:val="22"/>
        </w:rPr>
        <w:t>Specyfikacje Techniczne Wykonania i Odbioru Robót Budowlanych</w:t>
      </w:r>
      <w:r w:rsidR="00F63937" w:rsidRPr="007B445A">
        <w:rPr>
          <w:sz w:val="22"/>
          <w:szCs w:val="22"/>
        </w:rPr>
        <w:t xml:space="preserve">, kosztorysy nakładcze, </w:t>
      </w:r>
      <w:r w:rsidR="000055C4" w:rsidRPr="007B445A">
        <w:rPr>
          <w:sz w:val="22"/>
          <w:szCs w:val="22"/>
        </w:rPr>
        <w:t xml:space="preserve">kosztorysy </w:t>
      </w:r>
      <w:r w:rsidR="00F63937" w:rsidRPr="007B445A">
        <w:rPr>
          <w:sz w:val="22"/>
          <w:szCs w:val="22"/>
        </w:rPr>
        <w:t>ofertowe i przedmiary),</w:t>
      </w:r>
      <w:r w:rsidR="00F63937" w:rsidRPr="007B445A">
        <w:rPr>
          <w:bCs/>
          <w:sz w:val="22"/>
          <w:szCs w:val="22"/>
        </w:rPr>
        <w:t xml:space="preserve"> </w:t>
      </w:r>
      <w:r w:rsidR="00F63937" w:rsidRPr="007B445A">
        <w:rPr>
          <w:sz w:val="22"/>
          <w:szCs w:val="22"/>
        </w:rPr>
        <w:t>uzyskanie niezbędnych zgód, decyzji, pozwoleń i uzgodnień oraz wykonanie na ich podstawie robót budowlanych, montażu elementów małej architektury i placu zabaw.</w:t>
      </w:r>
    </w:p>
    <w:p w14:paraId="43689581" w14:textId="791F8C1C" w:rsidR="00392AD2" w:rsidRPr="007B445A" w:rsidRDefault="00392AD2" w:rsidP="007B445A">
      <w:pPr>
        <w:numPr>
          <w:ilvl w:val="0"/>
          <w:numId w:val="4"/>
        </w:numPr>
        <w:tabs>
          <w:tab w:val="clear" w:pos="780"/>
          <w:tab w:val="num" w:pos="426"/>
        </w:tabs>
        <w:ind w:left="426" w:hanging="426"/>
        <w:jc w:val="both"/>
        <w:rPr>
          <w:sz w:val="22"/>
          <w:szCs w:val="22"/>
        </w:rPr>
      </w:pPr>
      <w:r w:rsidRPr="007B445A">
        <w:rPr>
          <w:sz w:val="22"/>
          <w:szCs w:val="22"/>
        </w:rPr>
        <w:t>Zakres obejmuje</w:t>
      </w:r>
      <w:r w:rsidR="00A67430">
        <w:rPr>
          <w:sz w:val="22"/>
          <w:szCs w:val="22"/>
        </w:rPr>
        <w:t xml:space="preserve"> </w:t>
      </w:r>
      <w:r w:rsidRPr="007B445A">
        <w:rPr>
          <w:sz w:val="22"/>
          <w:szCs w:val="22"/>
        </w:rPr>
        <w:t>uzyskanie prawomocnej decyzji o pozwoleniu na budowę lub zgłoszenia robót budowlanych zgodnie z warunkami ustawy Prawo budowlane oraz uzyskanie pozwolenia na użytkowanie lub braku sprzeciwu organu nadzoru budowlanego od zawiadomienia o zakończeniu budowy.</w:t>
      </w:r>
    </w:p>
    <w:p w14:paraId="02DFDBE5" w14:textId="37CCB5D6" w:rsidR="00392AD2" w:rsidRPr="007B445A" w:rsidRDefault="00392AD2" w:rsidP="007B445A">
      <w:pPr>
        <w:numPr>
          <w:ilvl w:val="0"/>
          <w:numId w:val="4"/>
        </w:numPr>
        <w:tabs>
          <w:tab w:val="clear" w:pos="780"/>
          <w:tab w:val="num" w:pos="426"/>
        </w:tabs>
        <w:ind w:left="426" w:hanging="426"/>
        <w:jc w:val="both"/>
        <w:rPr>
          <w:sz w:val="22"/>
          <w:szCs w:val="22"/>
        </w:rPr>
      </w:pPr>
      <w:r w:rsidRPr="007B445A">
        <w:rPr>
          <w:sz w:val="22"/>
          <w:szCs w:val="22"/>
        </w:rPr>
        <w:t>Zakres prac:</w:t>
      </w:r>
    </w:p>
    <w:p w14:paraId="0CD6C4B2" w14:textId="77777777" w:rsidR="00392AD2" w:rsidRPr="007B445A" w:rsidRDefault="00392AD2" w:rsidP="007B445A">
      <w:pPr>
        <w:pStyle w:val="Bezodstpw"/>
        <w:numPr>
          <w:ilvl w:val="0"/>
          <w:numId w:val="56"/>
        </w:numPr>
        <w:tabs>
          <w:tab w:val="left" w:pos="993"/>
        </w:tabs>
        <w:ind w:hanging="153"/>
        <w:jc w:val="both"/>
        <w:rPr>
          <w:rFonts w:ascii="Times New Roman" w:hAnsi="Times New Roman"/>
        </w:rPr>
      </w:pPr>
      <w:r w:rsidRPr="007B445A">
        <w:rPr>
          <w:rFonts w:ascii="Times New Roman" w:hAnsi="Times New Roman"/>
          <w:lang w:eastAsia="zh-CN"/>
        </w:rPr>
        <w:t>opracowanie projektu budowlanego,</w:t>
      </w:r>
    </w:p>
    <w:p w14:paraId="40B6EA1F" w14:textId="77777777" w:rsidR="00392AD2" w:rsidRPr="007B445A" w:rsidRDefault="00392AD2" w:rsidP="007B445A">
      <w:pPr>
        <w:pStyle w:val="Bezodstpw"/>
        <w:numPr>
          <w:ilvl w:val="0"/>
          <w:numId w:val="56"/>
        </w:numPr>
        <w:tabs>
          <w:tab w:val="left" w:pos="993"/>
        </w:tabs>
        <w:ind w:hanging="153"/>
        <w:jc w:val="both"/>
        <w:rPr>
          <w:rFonts w:ascii="Times New Roman" w:hAnsi="Times New Roman"/>
        </w:rPr>
      </w:pPr>
      <w:r w:rsidRPr="007B445A">
        <w:rPr>
          <w:rFonts w:ascii="Times New Roman" w:hAnsi="Times New Roman"/>
          <w:lang w:eastAsia="zh-CN"/>
        </w:rPr>
        <w:t>opracowanie projektów technicznych i wykonawczych,</w:t>
      </w:r>
    </w:p>
    <w:p w14:paraId="0EBF514C" w14:textId="77777777" w:rsidR="00392AD2" w:rsidRPr="007B445A" w:rsidRDefault="00392AD2" w:rsidP="007B445A">
      <w:pPr>
        <w:pStyle w:val="Bezodstpw"/>
        <w:numPr>
          <w:ilvl w:val="0"/>
          <w:numId w:val="56"/>
        </w:numPr>
        <w:tabs>
          <w:tab w:val="left" w:pos="993"/>
        </w:tabs>
        <w:ind w:hanging="153"/>
        <w:jc w:val="both"/>
        <w:rPr>
          <w:rFonts w:ascii="Times New Roman" w:hAnsi="Times New Roman"/>
        </w:rPr>
      </w:pPr>
      <w:r w:rsidRPr="007B445A">
        <w:rPr>
          <w:rFonts w:ascii="Times New Roman" w:hAnsi="Times New Roman"/>
          <w:lang w:eastAsia="zh-CN"/>
        </w:rPr>
        <w:t>opracowanie Specyfikacji Technicznych Wykonania i Odbioru Robót Budowlanych</w:t>
      </w:r>
      <w:r w:rsidRPr="007B445A">
        <w:rPr>
          <w:rFonts w:ascii="Times New Roman" w:hAnsi="Times New Roman"/>
        </w:rPr>
        <w:t>,</w:t>
      </w:r>
    </w:p>
    <w:p w14:paraId="46F84C2D" w14:textId="77777777" w:rsidR="00392AD2" w:rsidRPr="007B445A" w:rsidRDefault="00392AD2" w:rsidP="007B445A">
      <w:pPr>
        <w:pStyle w:val="Bezodstpw"/>
        <w:numPr>
          <w:ilvl w:val="0"/>
          <w:numId w:val="56"/>
        </w:numPr>
        <w:tabs>
          <w:tab w:val="left" w:pos="993"/>
        </w:tabs>
        <w:ind w:hanging="153"/>
        <w:jc w:val="both"/>
        <w:rPr>
          <w:rFonts w:ascii="Times New Roman" w:hAnsi="Times New Roman"/>
        </w:rPr>
      </w:pPr>
      <w:r w:rsidRPr="007B445A">
        <w:rPr>
          <w:rFonts w:ascii="Times New Roman" w:hAnsi="Times New Roman"/>
          <w:lang w:eastAsia="zh-CN"/>
        </w:rPr>
        <w:t>opracowanie Kosztorysów Ofertowych</w:t>
      </w:r>
      <w:r w:rsidRPr="007B445A">
        <w:rPr>
          <w:rFonts w:ascii="Times New Roman" w:hAnsi="Times New Roman"/>
        </w:rPr>
        <w:t>,</w:t>
      </w:r>
    </w:p>
    <w:p w14:paraId="6A2D6E4E" w14:textId="77777777" w:rsidR="00392AD2" w:rsidRPr="007B445A" w:rsidRDefault="00392AD2" w:rsidP="007B445A">
      <w:pPr>
        <w:pStyle w:val="Bezodstpw"/>
        <w:numPr>
          <w:ilvl w:val="0"/>
          <w:numId w:val="56"/>
        </w:numPr>
        <w:tabs>
          <w:tab w:val="left" w:pos="993"/>
        </w:tabs>
        <w:ind w:left="993" w:hanging="426"/>
        <w:jc w:val="both"/>
        <w:rPr>
          <w:rFonts w:ascii="Times New Roman" w:hAnsi="Times New Roman"/>
        </w:rPr>
      </w:pPr>
      <w:r w:rsidRPr="007B445A">
        <w:rPr>
          <w:rFonts w:ascii="Times New Roman" w:hAnsi="Times New Roman"/>
          <w:lang w:eastAsia="zh-CN"/>
        </w:rPr>
        <w:t>opracowanie wszystkich niezbędnych branż, m.in.: branży drogowej, branży instalacyjnej (m.in. oświetleniowa, monitoringu)</w:t>
      </w:r>
      <w:r w:rsidRPr="007B445A">
        <w:rPr>
          <w:rFonts w:ascii="Times New Roman" w:hAnsi="Times New Roman"/>
        </w:rPr>
        <w:t>,</w:t>
      </w:r>
    </w:p>
    <w:p w14:paraId="6ACC831B" w14:textId="77777777" w:rsidR="00392AD2" w:rsidRPr="007B445A" w:rsidRDefault="00392AD2" w:rsidP="007B445A">
      <w:pPr>
        <w:pStyle w:val="Bezodstpw"/>
        <w:numPr>
          <w:ilvl w:val="0"/>
          <w:numId w:val="56"/>
        </w:numPr>
        <w:tabs>
          <w:tab w:val="left" w:pos="993"/>
        </w:tabs>
        <w:ind w:left="993" w:hanging="426"/>
        <w:jc w:val="both"/>
        <w:rPr>
          <w:rFonts w:ascii="Times New Roman" w:hAnsi="Times New Roman"/>
        </w:rPr>
      </w:pPr>
      <w:r w:rsidRPr="007B445A">
        <w:rPr>
          <w:rFonts w:ascii="Times New Roman" w:hAnsi="Times New Roman"/>
          <w:lang w:eastAsia="zh-CN"/>
        </w:rPr>
        <w:t>uzyskanie w imieniu zamawiającego wszystkich niezbędnych zgód, decyzji, warunków, opinii, ekspertyz,</w:t>
      </w:r>
    </w:p>
    <w:p w14:paraId="5EC4F3C6" w14:textId="77777777" w:rsidR="00392AD2" w:rsidRPr="007B445A" w:rsidRDefault="00392AD2" w:rsidP="007B445A">
      <w:pPr>
        <w:pStyle w:val="Bezodstpw"/>
        <w:numPr>
          <w:ilvl w:val="0"/>
          <w:numId w:val="56"/>
        </w:numPr>
        <w:tabs>
          <w:tab w:val="left" w:pos="993"/>
        </w:tabs>
        <w:ind w:left="993" w:hanging="426"/>
        <w:jc w:val="both"/>
        <w:rPr>
          <w:rFonts w:ascii="Times New Roman" w:hAnsi="Times New Roman"/>
        </w:rPr>
      </w:pPr>
      <w:r w:rsidRPr="007B445A">
        <w:rPr>
          <w:rFonts w:ascii="Times New Roman" w:hAnsi="Times New Roman"/>
          <w:lang w:eastAsia="zh-CN"/>
        </w:rPr>
        <w:t>wykonanie projektów powykonawczych w tym operatu geodezyjnego,</w:t>
      </w:r>
    </w:p>
    <w:p w14:paraId="65A023EF" w14:textId="77777777" w:rsidR="00392AD2" w:rsidRPr="007B445A" w:rsidRDefault="00392AD2" w:rsidP="007B445A">
      <w:pPr>
        <w:pStyle w:val="Bezodstpw"/>
        <w:numPr>
          <w:ilvl w:val="0"/>
          <w:numId w:val="56"/>
        </w:numPr>
        <w:tabs>
          <w:tab w:val="left" w:pos="993"/>
        </w:tabs>
        <w:ind w:left="993" w:hanging="426"/>
        <w:jc w:val="both"/>
        <w:rPr>
          <w:rFonts w:ascii="Times New Roman" w:hAnsi="Times New Roman"/>
        </w:rPr>
      </w:pPr>
      <w:r w:rsidRPr="007B445A">
        <w:rPr>
          <w:rFonts w:ascii="Times New Roman" w:hAnsi="Times New Roman"/>
          <w:lang w:eastAsia="zh-CN"/>
        </w:rPr>
        <w:t>wykonanie robót budowlanych, prac montażowych, dostaw urządzeń, sprzętu, wyposażenia,</w:t>
      </w:r>
    </w:p>
    <w:p w14:paraId="4178DF30" w14:textId="2B11D188" w:rsidR="00392AD2" w:rsidRPr="007B445A" w:rsidRDefault="00392AD2" w:rsidP="007B445A">
      <w:pPr>
        <w:pStyle w:val="Bezodstpw"/>
        <w:numPr>
          <w:ilvl w:val="0"/>
          <w:numId w:val="56"/>
        </w:numPr>
        <w:tabs>
          <w:tab w:val="left" w:pos="993"/>
        </w:tabs>
        <w:ind w:left="993" w:hanging="426"/>
        <w:jc w:val="both"/>
        <w:rPr>
          <w:rFonts w:ascii="Times New Roman" w:hAnsi="Times New Roman"/>
        </w:rPr>
      </w:pPr>
      <w:r w:rsidRPr="007B445A">
        <w:rPr>
          <w:rFonts w:ascii="Times New Roman" w:hAnsi="Times New Roman"/>
          <w:lang w:eastAsia="zh-CN"/>
        </w:rPr>
        <w:t>uzyskanie dokumentów niezbędnych do użytkowania obiektu.</w:t>
      </w:r>
    </w:p>
    <w:p w14:paraId="166EB459" w14:textId="77777777" w:rsidR="00392AD2" w:rsidRPr="007B445A" w:rsidRDefault="00392AD2" w:rsidP="007B445A">
      <w:pPr>
        <w:pStyle w:val="Bezodstpw"/>
        <w:numPr>
          <w:ilvl w:val="0"/>
          <w:numId w:val="60"/>
        </w:numPr>
        <w:ind w:left="426" w:hanging="426"/>
        <w:jc w:val="both"/>
        <w:rPr>
          <w:rFonts w:ascii="Times New Roman" w:hAnsi="Times New Roman"/>
          <w:lang w:eastAsia="zh-CN"/>
        </w:rPr>
      </w:pPr>
      <w:r w:rsidRPr="007B445A">
        <w:rPr>
          <w:rFonts w:ascii="Times New Roman" w:hAnsi="Times New Roman"/>
          <w:lang w:eastAsia="zh-CN"/>
        </w:rPr>
        <w:t xml:space="preserve">Wykonawca opracowując projekty budowlane i wykonawcze zobowiązany jest do uwzględnienia wszystkich niezbędnych elementów wraz z ich wykończeniem, a także prac mających na celu wykonanie zadania kompletnego, służącego celowi jego przeznaczenia i umożliwiającym jego użytkowanie. </w:t>
      </w:r>
    </w:p>
    <w:p w14:paraId="28529293" w14:textId="2C86C78C" w:rsidR="00392AD2" w:rsidRPr="007B445A" w:rsidRDefault="00392AD2" w:rsidP="007B445A">
      <w:pPr>
        <w:pStyle w:val="Bezodstpw"/>
        <w:numPr>
          <w:ilvl w:val="0"/>
          <w:numId w:val="60"/>
        </w:numPr>
        <w:ind w:left="426" w:hanging="426"/>
        <w:jc w:val="both"/>
        <w:rPr>
          <w:rFonts w:ascii="Times New Roman" w:hAnsi="Times New Roman"/>
          <w:lang w:eastAsia="zh-CN"/>
        </w:rPr>
      </w:pPr>
      <w:r w:rsidRPr="007B445A">
        <w:rPr>
          <w:rFonts w:ascii="Times New Roman" w:hAnsi="Times New Roman"/>
          <w:lang w:eastAsia="zh-CN"/>
        </w:rPr>
        <w:t>Zamawiający wskazuje, że zadanie realizowane będzie w formule „zaprojektuj i wybuduj”, dlatego elementy nieopisane w Programie Funkcjonalno-Użytkowym</w:t>
      </w:r>
      <w:r w:rsidR="00A67430">
        <w:rPr>
          <w:rFonts w:ascii="Times New Roman" w:hAnsi="Times New Roman"/>
          <w:lang w:eastAsia="zh-CN"/>
        </w:rPr>
        <w:t xml:space="preserve"> (PFU)</w:t>
      </w:r>
      <w:r w:rsidRPr="007B445A">
        <w:rPr>
          <w:rFonts w:ascii="Times New Roman" w:hAnsi="Times New Roman"/>
          <w:lang w:eastAsia="zh-CN"/>
        </w:rPr>
        <w:t xml:space="preserve">, a konieczne z uwagi na funkcję obiektu, warunki techniczne, przepisy prawa, w tym w zakresie bezpieczeństwa i ppoż., itp. muszą być uwzględnione zarówno przez projektanta na etapie projektowania, jak i </w:t>
      </w:r>
      <w:r w:rsidR="007B445A" w:rsidRPr="007B445A">
        <w:rPr>
          <w:rFonts w:ascii="Times New Roman" w:hAnsi="Times New Roman"/>
          <w:lang w:eastAsia="zh-CN"/>
        </w:rPr>
        <w:t>w</w:t>
      </w:r>
      <w:r w:rsidRPr="007B445A">
        <w:rPr>
          <w:rFonts w:ascii="Times New Roman" w:hAnsi="Times New Roman"/>
          <w:lang w:eastAsia="zh-CN"/>
        </w:rPr>
        <w:t>ykonawcę na etapie wykonawstwa.</w:t>
      </w:r>
    </w:p>
    <w:p w14:paraId="5363CECD" w14:textId="77777777" w:rsidR="00392AD2" w:rsidRPr="007B445A" w:rsidRDefault="00392AD2" w:rsidP="007B445A">
      <w:pPr>
        <w:pStyle w:val="Bezodstpw"/>
        <w:numPr>
          <w:ilvl w:val="0"/>
          <w:numId w:val="60"/>
        </w:numPr>
        <w:ind w:left="426" w:hanging="426"/>
        <w:jc w:val="both"/>
        <w:rPr>
          <w:rFonts w:ascii="Times New Roman" w:hAnsi="Times New Roman"/>
          <w:lang w:eastAsia="zh-CN"/>
        </w:rPr>
      </w:pPr>
      <w:r w:rsidRPr="007B445A">
        <w:rPr>
          <w:rFonts w:ascii="Times New Roman" w:hAnsi="Times New Roman"/>
        </w:rPr>
        <w:t>Inwestycja obejmuje kompleksowe wykonanie robót w zakresie zagospodarowania terenu z robotami rozbiórkowymi, robotami ogólnobudowlanymi i wykończeniowymi, w tym wszystkimi niezbędnymi instalacjami, koniecznymi do prawidłowego funkcjonowania terenu.</w:t>
      </w:r>
    </w:p>
    <w:p w14:paraId="0CB85C74" w14:textId="734B362C" w:rsidR="00392AD2" w:rsidRPr="007B445A" w:rsidRDefault="00392AD2" w:rsidP="007B445A">
      <w:pPr>
        <w:pStyle w:val="Bezodstpw"/>
        <w:numPr>
          <w:ilvl w:val="0"/>
          <w:numId w:val="60"/>
        </w:numPr>
        <w:ind w:left="426" w:hanging="426"/>
        <w:jc w:val="both"/>
        <w:rPr>
          <w:rFonts w:ascii="Times New Roman" w:hAnsi="Times New Roman"/>
          <w:bCs/>
          <w:lang w:eastAsia="zh-CN"/>
        </w:rPr>
      </w:pPr>
      <w:r w:rsidRPr="007B445A">
        <w:rPr>
          <w:rFonts w:ascii="Times New Roman" w:hAnsi="Times New Roman"/>
          <w:bCs/>
        </w:rPr>
        <w:t>Podstaw</w:t>
      </w:r>
      <w:r w:rsidR="007B445A" w:rsidRPr="007B445A">
        <w:rPr>
          <w:rFonts w:ascii="Times New Roman" w:hAnsi="Times New Roman"/>
          <w:bCs/>
        </w:rPr>
        <w:t xml:space="preserve">owe </w:t>
      </w:r>
      <w:r w:rsidRPr="007B445A">
        <w:rPr>
          <w:rFonts w:ascii="Times New Roman" w:hAnsi="Times New Roman"/>
          <w:bCs/>
        </w:rPr>
        <w:t>parametry określające zakres robót budowlanych:</w:t>
      </w:r>
    </w:p>
    <w:p w14:paraId="7A416A64" w14:textId="77777777" w:rsidR="007B445A" w:rsidRPr="007B445A" w:rsidRDefault="00392AD2" w:rsidP="007B445A">
      <w:pPr>
        <w:pStyle w:val="Akapitzlist"/>
        <w:widowControl/>
        <w:numPr>
          <w:ilvl w:val="0"/>
          <w:numId w:val="57"/>
        </w:numPr>
        <w:suppressAutoHyphens w:val="0"/>
        <w:autoSpaceDE w:val="0"/>
        <w:autoSpaceDN w:val="0"/>
        <w:adjustRightInd w:val="0"/>
        <w:ind w:left="993" w:hanging="426"/>
        <w:contextualSpacing/>
        <w:rPr>
          <w:rFonts w:eastAsia="Calibri"/>
          <w:sz w:val="22"/>
          <w:szCs w:val="22"/>
          <w:lang w:eastAsia="pl-PL"/>
        </w:rPr>
      </w:pPr>
      <w:r w:rsidRPr="007B445A">
        <w:rPr>
          <w:rFonts w:eastAsia="Calibri"/>
          <w:bCs/>
          <w:sz w:val="22"/>
          <w:szCs w:val="22"/>
          <w:lang w:eastAsia="pl-PL"/>
        </w:rPr>
        <w:t>Powierzchnia terenu inwestycji fragment dz. nr ewid. 334/1 Tomaszów Mazowiecki – o pow. 6227,55 m2.</w:t>
      </w:r>
    </w:p>
    <w:p w14:paraId="280D6562" w14:textId="47B4B2F0" w:rsidR="00392AD2" w:rsidRPr="007B445A" w:rsidRDefault="00392AD2" w:rsidP="007B445A">
      <w:pPr>
        <w:pStyle w:val="Akapitzlist"/>
        <w:widowControl/>
        <w:numPr>
          <w:ilvl w:val="0"/>
          <w:numId w:val="57"/>
        </w:numPr>
        <w:suppressAutoHyphens w:val="0"/>
        <w:autoSpaceDE w:val="0"/>
        <w:autoSpaceDN w:val="0"/>
        <w:adjustRightInd w:val="0"/>
        <w:ind w:left="993" w:hanging="426"/>
        <w:contextualSpacing/>
        <w:rPr>
          <w:rFonts w:eastAsia="Calibri"/>
          <w:sz w:val="22"/>
          <w:szCs w:val="22"/>
          <w:lang w:eastAsia="pl-PL"/>
        </w:rPr>
      </w:pPr>
      <w:r w:rsidRPr="007B445A">
        <w:rPr>
          <w:rFonts w:eastAsia="Calibri"/>
          <w:bCs/>
          <w:sz w:val="22"/>
          <w:szCs w:val="22"/>
          <w:lang w:eastAsia="pl-PL"/>
        </w:rPr>
        <w:t>Powierzchnia projektowanej nawierzchni parkingu 998,33 m2 w tym:</w:t>
      </w:r>
    </w:p>
    <w:p w14:paraId="24F72FCE" w14:textId="77777777" w:rsidR="00392AD2" w:rsidRPr="007B445A" w:rsidRDefault="00392AD2" w:rsidP="007B445A">
      <w:pPr>
        <w:pStyle w:val="Akapitzlist"/>
        <w:widowControl/>
        <w:numPr>
          <w:ilvl w:val="0"/>
          <w:numId w:val="59"/>
        </w:numPr>
        <w:suppressAutoHyphens w:val="0"/>
        <w:autoSpaceDE w:val="0"/>
        <w:autoSpaceDN w:val="0"/>
        <w:adjustRightInd w:val="0"/>
        <w:contextualSpacing/>
        <w:rPr>
          <w:rFonts w:eastAsia="Calibri"/>
          <w:sz w:val="22"/>
          <w:szCs w:val="22"/>
          <w:lang w:eastAsia="pl-PL"/>
        </w:rPr>
      </w:pPr>
      <w:r w:rsidRPr="007B445A">
        <w:rPr>
          <w:rFonts w:eastAsia="Calibri"/>
          <w:bCs/>
          <w:sz w:val="22"/>
          <w:szCs w:val="22"/>
          <w:lang w:eastAsia="pl-PL"/>
        </w:rPr>
        <w:lastRenderedPageBreak/>
        <w:t>nawierzchnia miejsc parkingowych z ekokraty 500,00 m2,</w:t>
      </w:r>
    </w:p>
    <w:p w14:paraId="39F1A516" w14:textId="77777777" w:rsidR="00392AD2" w:rsidRPr="007B445A" w:rsidRDefault="00392AD2" w:rsidP="007B445A">
      <w:pPr>
        <w:pStyle w:val="Akapitzlist"/>
        <w:widowControl/>
        <w:numPr>
          <w:ilvl w:val="0"/>
          <w:numId w:val="59"/>
        </w:numPr>
        <w:suppressAutoHyphens w:val="0"/>
        <w:autoSpaceDE w:val="0"/>
        <w:autoSpaceDN w:val="0"/>
        <w:adjustRightInd w:val="0"/>
        <w:contextualSpacing/>
        <w:rPr>
          <w:rFonts w:eastAsia="Calibri"/>
          <w:sz w:val="22"/>
          <w:szCs w:val="22"/>
          <w:lang w:eastAsia="pl-PL"/>
        </w:rPr>
      </w:pPr>
      <w:r w:rsidRPr="007B445A">
        <w:rPr>
          <w:rFonts w:eastAsia="Calibri"/>
          <w:bCs/>
          <w:sz w:val="22"/>
          <w:szCs w:val="22"/>
          <w:lang w:eastAsia="pl-PL"/>
        </w:rPr>
        <w:t xml:space="preserve">nawierzchnia z kostki betonowej 498,33 m2. </w:t>
      </w:r>
    </w:p>
    <w:p w14:paraId="29E6C4A2" w14:textId="77777777" w:rsidR="007B445A" w:rsidRPr="007B445A" w:rsidRDefault="00392AD2" w:rsidP="007B445A">
      <w:pPr>
        <w:pStyle w:val="Akapitzlist"/>
        <w:widowControl/>
        <w:numPr>
          <w:ilvl w:val="0"/>
          <w:numId w:val="57"/>
        </w:numPr>
        <w:tabs>
          <w:tab w:val="left" w:pos="993"/>
        </w:tabs>
        <w:suppressAutoHyphens w:val="0"/>
        <w:autoSpaceDE w:val="0"/>
        <w:autoSpaceDN w:val="0"/>
        <w:adjustRightInd w:val="0"/>
        <w:ind w:hanging="153"/>
        <w:contextualSpacing/>
        <w:rPr>
          <w:rFonts w:eastAsia="Calibri"/>
          <w:sz w:val="22"/>
          <w:szCs w:val="22"/>
          <w:lang w:eastAsia="pl-PL"/>
        </w:rPr>
      </w:pPr>
      <w:r w:rsidRPr="007B445A">
        <w:rPr>
          <w:rFonts w:eastAsia="Calibri"/>
          <w:bCs/>
          <w:sz w:val="22"/>
          <w:szCs w:val="22"/>
          <w:lang w:eastAsia="pl-PL"/>
        </w:rPr>
        <w:t>Powierzchnia projektowanej nawierzchni z kostki betonowej 971,80 m2.</w:t>
      </w:r>
    </w:p>
    <w:p w14:paraId="27ABAD1D" w14:textId="77777777" w:rsidR="007B445A" w:rsidRPr="007B445A" w:rsidRDefault="00392AD2" w:rsidP="007B445A">
      <w:pPr>
        <w:pStyle w:val="Akapitzlist"/>
        <w:widowControl/>
        <w:numPr>
          <w:ilvl w:val="0"/>
          <w:numId w:val="57"/>
        </w:numPr>
        <w:tabs>
          <w:tab w:val="left" w:pos="993"/>
        </w:tabs>
        <w:suppressAutoHyphens w:val="0"/>
        <w:autoSpaceDE w:val="0"/>
        <w:autoSpaceDN w:val="0"/>
        <w:adjustRightInd w:val="0"/>
        <w:ind w:hanging="153"/>
        <w:contextualSpacing/>
        <w:rPr>
          <w:rFonts w:eastAsia="Calibri"/>
          <w:sz w:val="22"/>
          <w:szCs w:val="22"/>
          <w:lang w:eastAsia="pl-PL"/>
        </w:rPr>
      </w:pPr>
      <w:r w:rsidRPr="007B445A">
        <w:rPr>
          <w:rFonts w:eastAsia="Calibri"/>
          <w:bCs/>
          <w:sz w:val="22"/>
          <w:szCs w:val="22"/>
          <w:lang w:eastAsia="pl-PL"/>
        </w:rPr>
        <w:t>Powierzchnia projektowanej nawierzchni piaszczystej (plac zabaw) 373,95 m2.</w:t>
      </w:r>
    </w:p>
    <w:p w14:paraId="37D33CF3" w14:textId="77777777" w:rsidR="007B445A" w:rsidRPr="007B445A" w:rsidRDefault="00392AD2" w:rsidP="007B445A">
      <w:pPr>
        <w:pStyle w:val="Akapitzlist"/>
        <w:widowControl/>
        <w:numPr>
          <w:ilvl w:val="0"/>
          <w:numId w:val="57"/>
        </w:numPr>
        <w:tabs>
          <w:tab w:val="left" w:pos="993"/>
        </w:tabs>
        <w:suppressAutoHyphens w:val="0"/>
        <w:autoSpaceDE w:val="0"/>
        <w:autoSpaceDN w:val="0"/>
        <w:adjustRightInd w:val="0"/>
        <w:ind w:hanging="153"/>
        <w:contextualSpacing/>
        <w:rPr>
          <w:rFonts w:eastAsia="Calibri"/>
          <w:sz w:val="22"/>
          <w:szCs w:val="22"/>
          <w:lang w:eastAsia="pl-PL"/>
        </w:rPr>
      </w:pPr>
      <w:r w:rsidRPr="007B445A">
        <w:rPr>
          <w:rFonts w:eastAsia="Calibri"/>
          <w:bCs/>
          <w:sz w:val="22"/>
          <w:szCs w:val="22"/>
          <w:lang w:eastAsia="pl-PL"/>
        </w:rPr>
        <w:t>Powierzchnia terenu biologicznie czynnego 3883,47 m2.</w:t>
      </w:r>
    </w:p>
    <w:p w14:paraId="01728404" w14:textId="77777777" w:rsidR="007B445A" w:rsidRPr="007B445A" w:rsidRDefault="00392AD2" w:rsidP="007B445A">
      <w:pPr>
        <w:pStyle w:val="Akapitzlist"/>
        <w:widowControl/>
        <w:numPr>
          <w:ilvl w:val="0"/>
          <w:numId w:val="57"/>
        </w:numPr>
        <w:tabs>
          <w:tab w:val="left" w:pos="993"/>
        </w:tabs>
        <w:suppressAutoHyphens w:val="0"/>
        <w:autoSpaceDE w:val="0"/>
        <w:autoSpaceDN w:val="0"/>
        <w:adjustRightInd w:val="0"/>
        <w:ind w:hanging="153"/>
        <w:contextualSpacing/>
        <w:rPr>
          <w:rFonts w:eastAsia="Calibri"/>
          <w:sz w:val="22"/>
          <w:szCs w:val="22"/>
          <w:lang w:eastAsia="pl-PL"/>
        </w:rPr>
      </w:pPr>
      <w:r w:rsidRPr="007B445A">
        <w:rPr>
          <w:rFonts w:eastAsia="Calibri"/>
          <w:bCs/>
          <w:sz w:val="22"/>
          <w:szCs w:val="22"/>
          <w:lang w:eastAsia="pl-PL"/>
        </w:rPr>
        <w:t>Ogrodzenie terenu - 86 mb.</w:t>
      </w:r>
    </w:p>
    <w:p w14:paraId="4AA5F759" w14:textId="3B212418" w:rsidR="00392AD2" w:rsidRPr="007B445A" w:rsidRDefault="00392AD2" w:rsidP="007B445A">
      <w:pPr>
        <w:pStyle w:val="Akapitzlist"/>
        <w:widowControl/>
        <w:numPr>
          <w:ilvl w:val="0"/>
          <w:numId w:val="57"/>
        </w:numPr>
        <w:tabs>
          <w:tab w:val="left" w:pos="993"/>
        </w:tabs>
        <w:suppressAutoHyphens w:val="0"/>
        <w:autoSpaceDE w:val="0"/>
        <w:autoSpaceDN w:val="0"/>
        <w:adjustRightInd w:val="0"/>
        <w:ind w:hanging="153"/>
        <w:contextualSpacing/>
        <w:rPr>
          <w:rFonts w:eastAsia="Calibri"/>
          <w:sz w:val="22"/>
          <w:szCs w:val="22"/>
          <w:lang w:eastAsia="pl-PL"/>
        </w:rPr>
      </w:pPr>
      <w:r w:rsidRPr="007B445A">
        <w:rPr>
          <w:rFonts w:eastAsia="Calibri"/>
          <w:bCs/>
          <w:sz w:val="22"/>
          <w:szCs w:val="22"/>
          <w:lang w:eastAsia="pl-PL"/>
        </w:rPr>
        <w:t>Monitoring i oświetlenie terenu.</w:t>
      </w:r>
    </w:p>
    <w:p w14:paraId="5C0EEC98" w14:textId="38D5B807" w:rsidR="00392AD2" w:rsidRPr="007B445A" w:rsidRDefault="00392AD2" w:rsidP="007B445A">
      <w:pPr>
        <w:pStyle w:val="BULLET"/>
        <w:numPr>
          <w:ilvl w:val="0"/>
          <w:numId w:val="61"/>
        </w:numPr>
        <w:tabs>
          <w:tab w:val="left" w:pos="426"/>
        </w:tabs>
        <w:spacing w:beforeLines="0" w:afterLines="0"/>
        <w:ind w:left="426" w:hanging="426"/>
        <w:rPr>
          <w:rFonts w:ascii="Times New Roman" w:hAnsi="Times New Roman"/>
          <w:sz w:val="22"/>
          <w:szCs w:val="22"/>
        </w:rPr>
      </w:pPr>
      <w:r w:rsidRPr="007B445A">
        <w:rPr>
          <w:rFonts w:ascii="Times New Roman" w:hAnsi="Times New Roman"/>
          <w:sz w:val="22"/>
          <w:szCs w:val="22"/>
        </w:rPr>
        <w:t xml:space="preserve">Wskazane </w:t>
      </w:r>
      <w:r w:rsidR="007B445A" w:rsidRPr="007B445A">
        <w:rPr>
          <w:rFonts w:ascii="Times New Roman" w:hAnsi="Times New Roman"/>
          <w:sz w:val="22"/>
          <w:szCs w:val="22"/>
        </w:rPr>
        <w:t xml:space="preserve">w ust. 9 </w:t>
      </w:r>
      <w:r w:rsidRPr="007B445A">
        <w:rPr>
          <w:rFonts w:ascii="Times New Roman" w:hAnsi="Times New Roman"/>
          <w:sz w:val="22"/>
          <w:szCs w:val="22"/>
        </w:rPr>
        <w:t>ilości i wartości są szacu</w:t>
      </w:r>
      <w:r w:rsidR="00A67430">
        <w:rPr>
          <w:rFonts w:ascii="Times New Roman" w:hAnsi="Times New Roman"/>
          <w:sz w:val="22"/>
          <w:szCs w:val="22"/>
        </w:rPr>
        <w:t>nkowe</w:t>
      </w:r>
      <w:r w:rsidRPr="007B445A">
        <w:rPr>
          <w:rFonts w:ascii="Times New Roman" w:hAnsi="Times New Roman"/>
          <w:sz w:val="22"/>
          <w:szCs w:val="22"/>
        </w:rPr>
        <w:t xml:space="preserve"> </w:t>
      </w:r>
      <w:r w:rsidR="00A67430">
        <w:rPr>
          <w:rFonts w:ascii="Times New Roman" w:hAnsi="Times New Roman"/>
          <w:sz w:val="22"/>
          <w:szCs w:val="22"/>
        </w:rPr>
        <w:t xml:space="preserve">oraz wynikają z </w:t>
      </w:r>
      <w:r w:rsidRPr="007B445A">
        <w:rPr>
          <w:rFonts w:ascii="Times New Roman" w:hAnsi="Times New Roman"/>
          <w:sz w:val="22"/>
          <w:szCs w:val="22"/>
        </w:rPr>
        <w:t>Program</w:t>
      </w:r>
      <w:r w:rsidR="00A67430">
        <w:rPr>
          <w:rFonts w:ascii="Times New Roman" w:hAnsi="Times New Roman"/>
          <w:sz w:val="22"/>
          <w:szCs w:val="22"/>
        </w:rPr>
        <w:t>u</w:t>
      </w:r>
      <w:r w:rsidRPr="007B445A">
        <w:rPr>
          <w:rFonts w:ascii="Times New Roman" w:hAnsi="Times New Roman"/>
          <w:sz w:val="22"/>
          <w:szCs w:val="22"/>
        </w:rPr>
        <w:t xml:space="preserve"> Funkcjonalno-Użytkow</w:t>
      </w:r>
      <w:r w:rsidR="00A67430">
        <w:rPr>
          <w:rFonts w:ascii="Times New Roman" w:hAnsi="Times New Roman"/>
          <w:sz w:val="22"/>
          <w:szCs w:val="22"/>
        </w:rPr>
        <w:t>ego</w:t>
      </w:r>
      <w:r w:rsidR="007B445A">
        <w:rPr>
          <w:rFonts w:ascii="Times New Roman" w:hAnsi="Times New Roman"/>
          <w:sz w:val="22"/>
          <w:szCs w:val="22"/>
        </w:rPr>
        <w:t>,</w:t>
      </w:r>
      <w:r w:rsidRPr="007B445A">
        <w:rPr>
          <w:rFonts w:ascii="Times New Roman" w:hAnsi="Times New Roman"/>
          <w:sz w:val="22"/>
          <w:szCs w:val="22"/>
        </w:rPr>
        <w:t xml:space="preserve"> w związku z czym mogą ulec zmianie w związku z prowadzonymi pracami projektowymi.</w:t>
      </w:r>
    </w:p>
    <w:p w14:paraId="26420C39" w14:textId="77777777" w:rsidR="007B445A" w:rsidRDefault="00392AD2" w:rsidP="007B445A">
      <w:pPr>
        <w:pStyle w:val="BULLET"/>
        <w:numPr>
          <w:ilvl w:val="0"/>
          <w:numId w:val="61"/>
        </w:numPr>
        <w:tabs>
          <w:tab w:val="left" w:pos="426"/>
        </w:tabs>
        <w:spacing w:beforeLines="0" w:afterLines="0"/>
        <w:ind w:left="426" w:hanging="426"/>
        <w:rPr>
          <w:rFonts w:ascii="Times New Roman" w:hAnsi="Times New Roman"/>
          <w:sz w:val="22"/>
          <w:szCs w:val="22"/>
        </w:rPr>
      </w:pPr>
      <w:r w:rsidRPr="007B445A">
        <w:rPr>
          <w:rFonts w:ascii="Times New Roman" w:hAnsi="Times New Roman"/>
          <w:sz w:val="22"/>
          <w:szCs w:val="22"/>
        </w:rPr>
        <w:t xml:space="preserve">Zamawiający wskazuje, iż w przypadku instalacji oświetlenia parkingu i placu zabaw możliwe jest jej podłączenie do instalacji oświetlenia terenu Grot Nagórzyckich zlokalizowanej w bezpośrednim sąsiedztwie planowanej inwestycji. Podobnie w przypadku instalacji monitoringu. Zaleca się wykonanie przyłączenia instalacji oświetlenia terenu poprzez przewiert pod ul. Pod Grotami. Instalacja monitoringu może przekazywać sygnał drogą radiową do budynku administracyjnego Grot Nagórzyckich. </w:t>
      </w:r>
      <w:bookmarkEnd w:id="0"/>
    </w:p>
    <w:p w14:paraId="28DF3579" w14:textId="77777777" w:rsidR="00820236" w:rsidRPr="00820236" w:rsidRDefault="00820236" w:rsidP="00820236">
      <w:pPr>
        <w:pStyle w:val="BULLET"/>
        <w:numPr>
          <w:ilvl w:val="0"/>
          <w:numId w:val="61"/>
        </w:numPr>
        <w:tabs>
          <w:tab w:val="left" w:pos="426"/>
        </w:tabs>
        <w:spacing w:beforeLines="0" w:afterLines="0"/>
        <w:ind w:left="426" w:hanging="426"/>
        <w:rPr>
          <w:rFonts w:ascii="Times New Roman" w:hAnsi="Times New Roman"/>
          <w:sz w:val="22"/>
          <w:szCs w:val="22"/>
        </w:rPr>
      </w:pPr>
      <w:r w:rsidRPr="00820236">
        <w:rPr>
          <w:rFonts w:ascii="Times New Roman" w:hAnsi="Times New Roman"/>
          <w:sz w:val="22"/>
          <w:szCs w:val="22"/>
        </w:rPr>
        <w:t>Szczegółowo wymagania zamawiającego co do obiektu, zakres i rozmiar prac projektowych oraz robót budowlanych określa Program Funkcjonalno-Użytkowy.</w:t>
      </w:r>
    </w:p>
    <w:p w14:paraId="0B24B899" w14:textId="6C02EAD4" w:rsidR="00820236" w:rsidRPr="00820236" w:rsidRDefault="00820236" w:rsidP="00820236">
      <w:pPr>
        <w:pStyle w:val="BULLET"/>
        <w:numPr>
          <w:ilvl w:val="0"/>
          <w:numId w:val="61"/>
        </w:numPr>
        <w:tabs>
          <w:tab w:val="left" w:pos="426"/>
        </w:tabs>
        <w:spacing w:beforeLines="0" w:afterLines="0"/>
        <w:ind w:left="426" w:hanging="426"/>
        <w:rPr>
          <w:rFonts w:ascii="Times New Roman" w:eastAsiaTheme="minorHAnsi" w:hAnsi="Times New Roman"/>
          <w:sz w:val="22"/>
          <w:szCs w:val="22"/>
        </w:rPr>
      </w:pPr>
      <w:r w:rsidRPr="00820236">
        <w:rPr>
          <w:rFonts w:ascii="Times New Roman" w:hAnsi="Times New Roman"/>
          <w:sz w:val="22"/>
          <w:szCs w:val="22"/>
        </w:rPr>
        <w:t>Projekt koncepcyjny wykonawca powinien traktować jako materiał pomocniczy do dalszych prac projektowych z zachowaniem oczekiwanych parametrów jakościowych i wielkościowych zamierzenia.</w:t>
      </w:r>
    </w:p>
    <w:p w14:paraId="263E7B82" w14:textId="77777777" w:rsidR="007B445A" w:rsidRPr="00820236" w:rsidRDefault="00BD373F" w:rsidP="00820236">
      <w:pPr>
        <w:pStyle w:val="BULLET"/>
        <w:numPr>
          <w:ilvl w:val="0"/>
          <w:numId w:val="61"/>
        </w:numPr>
        <w:tabs>
          <w:tab w:val="left" w:pos="426"/>
        </w:tabs>
        <w:spacing w:beforeLines="0" w:afterLines="0"/>
        <w:ind w:left="426" w:hanging="426"/>
        <w:rPr>
          <w:rFonts w:ascii="Times New Roman" w:hAnsi="Times New Roman"/>
          <w:sz w:val="22"/>
          <w:szCs w:val="22"/>
        </w:rPr>
      </w:pPr>
      <w:r w:rsidRPr="00820236">
        <w:rPr>
          <w:rFonts w:ascii="Times New Roman" w:hAnsi="Times New Roman"/>
          <w:sz w:val="22"/>
          <w:szCs w:val="22"/>
        </w:rPr>
        <w:t xml:space="preserve">Wykonawca zobowiązany jest zrealizować przedmiot umowy </w:t>
      </w:r>
      <w:r w:rsidRPr="00820236">
        <w:rPr>
          <w:rFonts w:ascii="Times New Roman" w:hAnsi="Times New Roman"/>
          <w:b/>
          <w:bCs/>
          <w:sz w:val="22"/>
          <w:szCs w:val="22"/>
        </w:rPr>
        <w:t>w terminie nie dłuższym niż 6 miesięcy od dnia podpisania umowy.</w:t>
      </w:r>
    </w:p>
    <w:p w14:paraId="330CC37E" w14:textId="77777777" w:rsidR="007B445A" w:rsidRPr="007B445A" w:rsidRDefault="00AE0307" w:rsidP="007B445A">
      <w:pPr>
        <w:pStyle w:val="BULLET"/>
        <w:numPr>
          <w:ilvl w:val="0"/>
          <w:numId w:val="61"/>
        </w:numPr>
        <w:tabs>
          <w:tab w:val="left" w:pos="426"/>
        </w:tabs>
        <w:spacing w:beforeLines="0" w:afterLines="0"/>
        <w:ind w:left="426" w:hanging="426"/>
        <w:rPr>
          <w:rFonts w:ascii="Times New Roman" w:hAnsi="Times New Roman"/>
          <w:sz w:val="22"/>
          <w:szCs w:val="22"/>
        </w:rPr>
      </w:pPr>
      <w:r w:rsidRPr="007B445A">
        <w:rPr>
          <w:rFonts w:ascii="Times New Roman" w:hAnsi="Times New Roman"/>
          <w:sz w:val="22"/>
          <w:szCs w:val="22"/>
        </w:rPr>
        <w:t>Terminy wykonania poszczególnych etapów usług projektowych i robót budowlanych określi harmonogram rzeczowo - finansowy robót, wykonany przez wykonawcę i zatwierdzony przez zamawiającego.</w:t>
      </w:r>
    </w:p>
    <w:p w14:paraId="654AAF36" w14:textId="77777777" w:rsidR="007B445A" w:rsidRPr="007B445A" w:rsidRDefault="00BD373F" w:rsidP="007B445A">
      <w:pPr>
        <w:pStyle w:val="BULLET"/>
        <w:numPr>
          <w:ilvl w:val="0"/>
          <w:numId w:val="61"/>
        </w:numPr>
        <w:tabs>
          <w:tab w:val="left" w:pos="426"/>
        </w:tabs>
        <w:spacing w:beforeLines="0" w:afterLines="0"/>
        <w:ind w:left="426" w:hanging="426"/>
        <w:rPr>
          <w:rFonts w:ascii="Times New Roman" w:hAnsi="Times New Roman"/>
          <w:sz w:val="22"/>
          <w:szCs w:val="22"/>
        </w:rPr>
      </w:pPr>
      <w:r w:rsidRPr="007B445A">
        <w:rPr>
          <w:rFonts w:ascii="Times New Roman" w:hAnsi="Times New Roman"/>
          <w:sz w:val="22"/>
          <w:szCs w:val="22"/>
        </w:rPr>
        <w:t>Za termin wykonania przedmiotu umowy uznaje się dzień wskazany w protokole odbioru końcowego umowy dla wykonanego w całości przedmiotu umowy, obejmującego wykonanie robót budowalnych oraz uzyskanie w imieniu zamawiającego pozwolenia na użytkowanie lub braku sprzeciwu organu nadzoru budowlanego od zawiadomienia o zakończeniu budowy.</w:t>
      </w:r>
    </w:p>
    <w:p w14:paraId="4D0FFBC7" w14:textId="0595F7A9" w:rsidR="009064DF" w:rsidRPr="007B445A" w:rsidRDefault="009064DF" w:rsidP="007B445A">
      <w:pPr>
        <w:pStyle w:val="BULLET"/>
        <w:numPr>
          <w:ilvl w:val="0"/>
          <w:numId w:val="61"/>
        </w:numPr>
        <w:tabs>
          <w:tab w:val="left" w:pos="426"/>
        </w:tabs>
        <w:spacing w:beforeLines="0" w:afterLines="0"/>
        <w:ind w:left="426" w:hanging="426"/>
        <w:rPr>
          <w:rStyle w:val="Uwydatnienie"/>
          <w:rFonts w:ascii="Times New Roman" w:hAnsi="Times New Roman"/>
          <w:i w:val="0"/>
          <w:iCs w:val="0"/>
          <w:sz w:val="22"/>
          <w:szCs w:val="22"/>
        </w:rPr>
      </w:pPr>
      <w:r w:rsidRPr="007B445A">
        <w:rPr>
          <w:rStyle w:val="Uwydatnienie"/>
          <w:rFonts w:ascii="Times New Roman" w:hAnsi="Times New Roman"/>
          <w:i w:val="0"/>
          <w:sz w:val="22"/>
          <w:szCs w:val="22"/>
        </w:rPr>
        <w:t>Wykonawca zobowiązuje się, że wykonując umowę będzie przestrzegał przepisów ustawy z dnia 19 lipca 2019 r. – o zapewnieniu dostępności osobom ze szczególnymi potrzebami.</w:t>
      </w:r>
    </w:p>
    <w:p w14:paraId="416F507C" w14:textId="77777777" w:rsidR="009064DF" w:rsidRPr="003B494E" w:rsidRDefault="009064DF" w:rsidP="009064DF">
      <w:pPr>
        <w:ind w:left="357"/>
        <w:jc w:val="both"/>
        <w:rPr>
          <w:rStyle w:val="Uwydatnienie"/>
          <w:b/>
          <w:bCs/>
          <w:i w:val="0"/>
          <w:iCs w:val="0"/>
          <w:sz w:val="16"/>
          <w:szCs w:val="16"/>
        </w:rPr>
      </w:pPr>
    </w:p>
    <w:p w14:paraId="61B4A860" w14:textId="77777777" w:rsidR="00340BBF" w:rsidRPr="0073462E" w:rsidRDefault="00340BBF" w:rsidP="00DC1402">
      <w:pPr>
        <w:pStyle w:val="Normalny1"/>
        <w:autoSpaceDE w:val="0"/>
        <w:ind w:left="360" w:hanging="360"/>
        <w:jc w:val="center"/>
        <w:rPr>
          <w:rFonts w:eastAsia="Bookman Old Style"/>
          <w:b/>
          <w:bCs/>
          <w:sz w:val="22"/>
          <w:szCs w:val="22"/>
        </w:rPr>
      </w:pPr>
      <w:r w:rsidRPr="0073462E">
        <w:rPr>
          <w:rFonts w:eastAsia="Bookman Old Style"/>
          <w:b/>
          <w:bCs/>
          <w:sz w:val="22"/>
          <w:szCs w:val="22"/>
        </w:rPr>
        <w:t>§ 2</w:t>
      </w:r>
      <w:r w:rsidR="00EF0ED5" w:rsidRPr="0073462E">
        <w:rPr>
          <w:rFonts w:eastAsia="Bookman Old Style"/>
          <w:b/>
          <w:bCs/>
          <w:sz w:val="22"/>
          <w:szCs w:val="22"/>
        </w:rPr>
        <w:t>.</w:t>
      </w:r>
    </w:p>
    <w:p w14:paraId="6AAC5160" w14:textId="77777777" w:rsidR="00340BBF" w:rsidRPr="00D802D4" w:rsidRDefault="0073462E" w:rsidP="00DC1402">
      <w:pPr>
        <w:pStyle w:val="Normalny1"/>
        <w:autoSpaceDE w:val="0"/>
        <w:jc w:val="center"/>
        <w:rPr>
          <w:rFonts w:eastAsia="Bookman Old Style"/>
          <w:b/>
          <w:bCs/>
          <w:sz w:val="22"/>
          <w:szCs w:val="22"/>
        </w:rPr>
      </w:pPr>
      <w:r w:rsidRPr="00D802D4">
        <w:rPr>
          <w:rFonts w:eastAsia="Bookman Old Style"/>
          <w:b/>
          <w:bCs/>
          <w:sz w:val="22"/>
          <w:szCs w:val="22"/>
        </w:rPr>
        <w:t xml:space="preserve">Warunki zapłaty wynagrodzenia </w:t>
      </w:r>
    </w:p>
    <w:p w14:paraId="6FBABC4B" w14:textId="77777777" w:rsidR="0073462E" w:rsidRPr="003B494E" w:rsidRDefault="0073462E" w:rsidP="00DC1402">
      <w:pPr>
        <w:pStyle w:val="Normalny1"/>
        <w:autoSpaceDE w:val="0"/>
        <w:jc w:val="center"/>
        <w:rPr>
          <w:rFonts w:eastAsia="Bookman Old Style"/>
          <w:b/>
          <w:bCs/>
          <w:sz w:val="16"/>
          <w:szCs w:val="16"/>
        </w:rPr>
      </w:pPr>
    </w:p>
    <w:p w14:paraId="0D1C8AD7" w14:textId="227DA1A6" w:rsidR="00AE0307" w:rsidRPr="00AE0307" w:rsidRDefault="00EF0ED5">
      <w:pPr>
        <w:pStyle w:val="Normalny20"/>
        <w:numPr>
          <w:ilvl w:val="0"/>
          <w:numId w:val="11"/>
        </w:numPr>
        <w:tabs>
          <w:tab w:val="left" w:pos="0"/>
        </w:tabs>
        <w:autoSpaceDE w:val="0"/>
        <w:ind w:left="426" w:hanging="426"/>
        <w:jc w:val="both"/>
        <w:rPr>
          <w:rFonts w:eastAsia="Bookman Old Style"/>
          <w:b/>
          <w:sz w:val="22"/>
          <w:szCs w:val="22"/>
        </w:rPr>
      </w:pPr>
      <w:r w:rsidRPr="009064DF">
        <w:rPr>
          <w:rFonts w:eastAsia="Bookman Old Style"/>
          <w:sz w:val="22"/>
          <w:szCs w:val="22"/>
        </w:rPr>
        <w:t xml:space="preserve">Za wykonanie przedmiotu umowy zamawiający zapłaci wykonawcy wynagrodzenie w wysokości: </w:t>
      </w:r>
      <w:r w:rsidRPr="009064DF">
        <w:rPr>
          <w:rFonts w:eastAsia="Bookman Old Style"/>
          <w:b/>
          <w:sz w:val="22"/>
          <w:szCs w:val="22"/>
        </w:rPr>
        <w:t>…………… złotych brutto (słownie ………………………………………</w:t>
      </w:r>
      <w:r w:rsidR="00AE0307">
        <w:rPr>
          <w:rFonts w:eastAsia="Bookman Old Style"/>
          <w:b/>
          <w:sz w:val="22"/>
          <w:szCs w:val="22"/>
        </w:rPr>
        <w:t>), w</w:t>
      </w:r>
      <w:r w:rsidR="00AE0307" w:rsidRPr="00AE0307">
        <w:rPr>
          <w:rFonts w:eastAsia="Bookman Old Style"/>
          <w:b/>
          <w:sz w:val="22"/>
          <w:szCs w:val="22"/>
        </w:rPr>
        <w:t xml:space="preserve"> tym:  </w:t>
      </w:r>
    </w:p>
    <w:p w14:paraId="23944BB1" w14:textId="2FCC502D" w:rsidR="00AE0307" w:rsidRDefault="00AE0307">
      <w:pPr>
        <w:pStyle w:val="Akapitzlist"/>
        <w:numPr>
          <w:ilvl w:val="0"/>
          <w:numId w:val="38"/>
        </w:numPr>
        <w:ind w:left="426" w:hanging="426"/>
        <w:jc w:val="both"/>
        <w:rPr>
          <w:b/>
          <w:sz w:val="22"/>
          <w:szCs w:val="22"/>
        </w:rPr>
      </w:pPr>
      <w:r w:rsidRPr="00AE0307">
        <w:rPr>
          <w:b/>
          <w:sz w:val="22"/>
          <w:szCs w:val="22"/>
        </w:rPr>
        <w:t xml:space="preserve">prace projektowe </w:t>
      </w:r>
      <w:r>
        <w:rPr>
          <w:b/>
          <w:sz w:val="22"/>
          <w:szCs w:val="22"/>
        </w:rPr>
        <w:t xml:space="preserve">zakończone uzyskaniem prawomocnego pozwolenia na budowę/braku sprzeciwu dot. </w:t>
      </w:r>
      <w:r w:rsidR="005B6916">
        <w:rPr>
          <w:b/>
          <w:sz w:val="22"/>
          <w:szCs w:val="22"/>
        </w:rPr>
        <w:t>zgłoszenia robót …………………………..zł brutto,</w:t>
      </w:r>
    </w:p>
    <w:p w14:paraId="66DE5AE3" w14:textId="44C46645" w:rsidR="005B6916" w:rsidRPr="00AE0307" w:rsidRDefault="005B6916">
      <w:pPr>
        <w:pStyle w:val="Akapitzlist"/>
        <w:numPr>
          <w:ilvl w:val="0"/>
          <w:numId w:val="38"/>
        </w:numPr>
        <w:ind w:left="426" w:hanging="426"/>
        <w:jc w:val="both"/>
        <w:rPr>
          <w:b/>
          <w:sz w:val="22"/>
          <w:szCs w:val="22"/>
        </w:rPr>
      </w:pPr>
      <w:r>
        <w:rPr>
          <w:b/>
          <w:sz w:val="22"/>
          <w:szCs w:val="22"/>
        </w:rPr>
        <w:t>roboty budowlane zakończone uzyskaniem zgód i decyzji pozwalających na użytkowanie obiektu …………………………. zł brutto.</w:t>
      </w:r>
    </w:p>
    <w:p w14:paraId="49E5E31B" w14:textId="790B15F5" w:rsidR="009064DF" w:rsidRPr="009064DF" w:rsidRDefault="009064DF">
      <w:pPr>
        <w:pStyle w:val="Normalny20"/>
        <w:numPr>
          <w:ilvl w:val="0"/>
          <w:numId w:val="11"/>
        </w:numPr>
        <w:autoSpaceDE w:val="0"/>
        <w:ind w:left="426" w:hanging="426"/>
        <w:jc w:val="both"/>
        <w:rPr>
          <w:rFonts w:eastAsia="Bookman Old Style"/>
          <w:b/>
          <w:sz w:val="22"/>
          <w:szCs w:val="22"/>
        </w:rPr>
      </w:pPr>
      <w:r w:rsidRPr="009064DF">
        <w:rPr>
          <w:rFonts w:eastAsia="Bookman Old Style"/>
          <w:sz w:val="22"/>
          <w:szCs w:val="22"/>
        </w:rPr>
        <w:t xml:space="preserve">Wynagrodzenie określone w ust. 1 zawiera wszystkie koszty wykonawcy związane </w:t>
      </w:r>
      <w:r w:rsidRPr="009064DF">
        <w:rPr>
          <w:rFonts w:eastAsia="Bookman Old Style"/>
          <w:sz w:val="22"/>
          <w:szCs w:val="22"/>
        </w:rPr>
        <w:br/>
        <w:t xml:space="preserve">z prawidłową realizacją </w:t>
      </w:r>
      <w:r>
        <w:rPr>
          <w:rFonts w:eastAsia="Bookman Old Style"/>
          <w:sz w:val="22"/>
          <w:szCs w:val="22"/>
        </w:rPr>
        <w:t>robót objętych niniejszym zamówieniem i dokumentacją techniczną</w:t>
      </w:r>
      <w:r w:rsidRPr="009064DF">
        <w:rPr>
          <w:rFonts w:eastAsia="Bookman Old Style"/>
          <w:sz w:val="22"/>
          <w:szCs w:val="22"/>
        </w:rPr>
        <w:t xml:space="preserve">, </w:t>
      </w:r>
      <w:r w:rsidRPr="009064DF">
        <w:rPr>
          <w:sz w:val="22"/>
          <w:szCs w:val="22"/>
        </w:rPr>
        <w:t>w tym koszt</w:t>
      </w:r>
      <w:r>
        <w:rPr>
          <w:sz w:val="22"/>
          <w:szCs w:val="22"/>
        </w:rPr>
        <w:t xml:space="preserve">y </w:t>
      </w:r>
      <w:r w:rsidRPr="009064DF">
        <w:rPr>
          <w:sz w:val="22"/>
          <w:szCs w:val="22"/>
        </w:rPr>
        <w:t>związane z wykonaniem zabezpieczenia i oznakowania robót na czas umowy</w:t>
      </w:r>
      <w:r>
        <w:rPr>
          <w:sz w:val="22"/>
          <w:szCs w:val="22"/>
        </w:rPr>
        <w:t>, koszty energii, mediów, koszty utylizacji odpadów</w:t>
      </w:r>
      <w:r w:rsidRPr="009064DF">
        <w:rPr>
          <w:sz w:val="22"/>
          <w:szCs w:val="22"/>
        </w:rPr>
        <w:t xml:space="preserve"> oraz ryzyko wykonawcy z tytułu nieprawidłowego ich oszacowania i innych czynników mających lub mogących mieć wpływ na koszty, </w:t>
      </w:r>
      <w:bookmarkStart w:id="1" w:name="_Hlk226702168"/>
      <w:r w:rsidRPr="009064DF">
        <w:rPr>
          <w:sz w:val="22"/>
          <w:szCs w:val="22"/>
        </w:rPr>
        <w:t>w szczególności obejmuje</w:t>
      </w:r>
      <w:r>
        <w:rPr>
          <w:sz w:val="22"/>
          <w:szCs w:val="22"/>
        </w:rPr>
        <w:t>:</w:t>
      </w:r>
    </w:p>
    <w:p w14:paraId="2ED00AF8" w14:textId="77777777" w:rsidR="009064DF" w:rsidRDefault="009064DF">
      <w:pPr>
        <w:pStyle w:val="Normalny20"/>
        <w:numPr>
          <w:ilvl w:val="0"/>
          <w:numId w:val="23"/>
        </w:numPr>
        <w:autoSpaceDE w:val="0"/>
        <w:ind w:left="426" w:hanging="426"/>
        <w:jc w:val="both"/>
        <w:rPr>
          <w:sz w:val="22"/>
          <w:szCs w:val="22"/>
        </w:rPr>
      </w:pPr>
      <w:r w:rsidRPr="00F6323D">
        <w:rPr>
          <w:sz w:val="22"/>
          <w:szCs w:val="22"/>
        </w:rPr>
        <w:t>przeniesienie autorskich praw majątkowych do dokumentacji projektowej</w:t>
      </w:r>
      <w:r>
        <w:rPr>
          <w:sz w:val="22"/>
          <w:szCs w:val="22"/>
        </w:rPr>
        <w:t>,</w:t>
      </w:r>
    </w:p>
    <w:p w14:paraId="7E419273" w14:textId="6252E581" w:rsidR="009064DF" w:rsidRDefault="009064DF">
      <w:pPr>
        <w:pStyle w:val="Normalny20"/>
        <w:numPr>
          <w:ilvl w:val="0"/>
          <w:numId w:val="23"/>
        </w:numPr>
        <w:autoSpaceDE w:val="0"/>
        <w:ind w:left="426" w:hanging="426"/>
        <w:jc w:val="both"/>
        <w:rPr>
          <w:sz w:val="22"/>
          <w:szCs w:val="22"/>
        </w:rPr>
      </w:pPr>
      <w:r>
        <w:rPr>
          <w:sz w:val="22"/>
          <w:szCs w:val="22"/>
        </w:rPr>
        <w:t xml:space="preserve">przeniesienie </w:t>
      </w:r>
      <w:r w:rsidRPr="00E50392">
        <w:rPr>
          <w:sz w:val="22"/>
          <w:szCs w:val="22"/>
        </w:rPr>
        <w:t>autorskich praw zależnych do projektu powstałego na podstawie niniejszej umowy zgodnie z treścią tejże umowy</w:t>
      </w:r>
      <w:r>
        <w:rPr>
          <w:sz w:val="22"/>
          <w:szCs w:val="22"/>
        </w:rPr>
        <w:t>,</w:t>
      </w:r>
    </w:p>
    <w:p w14:paraId="349C351F" w14:textId="77777777" w:rsidR="009064DF" w:rsidRDefault="009064DF">
      <w:pPr>
        <w:pStyle w:val="Normalny20"/>
        <w:numPr>
          <w:ilvl w:val="0"/>
          <w:numId w:val="23"/>
        </w:numPr>
        <w:autoSpaceDE w:val="0"/>
        <w:ind w:left="426" w:hanging="426"/>
        <w:jc w:val="both"/>
        <w:rPr>
          <w:sz w:val="22"/>
          <w:szCs w:val="22"/>
        </w:rPr>
      </w:pPr>
      <w:r w:rsidRPr="00E50392">
        <w:rPr>
          <w:sz w:val="22"/>
          <w:szCs w:val="22"/>
        </w:rPr>
        <w:t>sprawowanie nadzoru autorskiego w pełnym zakresie w trakcie realizacji prac objętych projektem</w:t>
      </w:r>
      <w:r>
        <w:rPr>
          <w:sz w:val="22"/>
          <w:szCs w:val="22"/>
        </w:rPr>
        <w:t>,</w:t>
      </w:r>
    </w:p>
    <w:p w14:paraId="67AEBD1A" w14:textId="672DF90B" w:rsidR="009064DF" w:rsidRDefault="009064DF">
      <w:pPr>
        <w:pStyle w:val="Normalny20"/>
        <w:numPr>
          <w:ilvl w:val="0"/>
          <w:numId w:val="23"/>
        </w:numPr>
        <w:autoSpaceDE w:val="0"/>
        <w:ind w:left="426" w:hanging="426"/>
        <w:jc w:val="both"/>
        <w:rPr>
          <w:sz w:val="22"/>
          <w:szCs w:val="22"/>
        </w:rPr>
      </w:pPr>
      <w:r>
        <w:rPr>
          <w:sz w:val="22"/>
          <w:szCs w:val="22"/>
        </w:rPr>
        <w:t xml:space="preserve">koszty dodatkowe, związane </w:t>
      </w:r>
      <w:r w:rsidRPr="00E50392">
        <w:rPr>
          <w:sz w:val="22"/>
          <w:szCs w:val="22"/>
        </w:rPr>
        <w:t xml:space="preserve">z opracowaniem dokumentacji </w:t>
      </w:r>
      <w:r>
        <w:rPr>
          <w:sz w:val="22"/>
          <w:szCs w:val="22"/>
        </w:rPr>
        <w:t xml:space="preserve">w szczególności: </w:t>
      </w:r>
      <w:r w:rsidRPr="00E50392">
        <w:rPr>
          <w:sz w:val="22"/>
          <w:szCs w:val="22"/>
        </w:rPr>
        <w:t>opłaty za wydanie warunków, uzgodnień, opinii, ekspertyz, uzyskania decyzji, przyjazdy</w:t>
      </w:r>
      <w:r w:rsidR="00EF131D">
        <w:rPr>
          <w:sz w:val="22"/>
          <w:szCs w:val="22"/>
        </w:rPr>
        <w:t>,</w:t>
      </w:r>
      <w:r w:rsidRPr="00E50392">
        <w:rPr>
          <w:sz w:val="22"/>
          <w:szCs w:val="22"/>
        </w:rPr>
        <w:t xml:space="preserve"> itp. </w:t>
      </w:r>
    </w:p>
    <w:bookmarkEnd w:id="1"/>
    <w:p w14:paraId="043D5F9B" w14:textId="6E84F310" w:rsidR="009064DF" w:rsidRPr="00EF45FE" w:rsidRDefault="009064DF">
      <w:pPr>
        <w:pStyle w:val="Normalny10"/>
        <w:numPr>
          <w:ilvl w:val="0"/>
          <w:numId w:val="11"/>
        </w:numPr>
        <w:autoSpaceDE w:val="0"/>
        <w:ind w:left="426" w:hanging="426"/>
        <w:jc w:val="both"/>
        <w:rPr>
          <w:rFonts w:eastAsia="Bookman Old Style"/>
          <w:sz w:val="22"/>
          <w:szCs w:val="22"/>
        </w:rPr>
      </w:pPr>
      <w:r w:rsidRPr="00EF45FE">
        <w:rPr>
          <w:rFonts w:eastAsia="Bookman Old Style"/>
          <w:sz w:val="22"/>
          <w:szCs w:val="22"/>
        </w:rPr>
        <w:t xml:space="preserve">Wynagrodzenie wskazane w ust. 1 jest wynagrodzeniem </w:t>
      </w:r>
      <w:r w:rsidR="008068B7" w:rsidRPr="00EF45FE">
        <w:rPr>
          <w:rFonts w:eastAsia="Bookman Old Style"/>
          <w:sz w:val="22"/>
          <w:szCs w:val="22"/>
        </w:rPr>
        <w:t>ryczałtowym.</w:t>
      </w:r>
    </w:p>
    <w:p w14:paraId="22EA4629" w14:textId="5899116A" w:rsidR="008068B7" w:rsidRPr="00EF45FE" w:rsidRDefault="008068B7">
      <w:pPr>
        <w:pStyle w:val="Normalny10"/>
        <w:numPr>
          <w:ilvl w:val="0"/>
          <w:numId w:val="11"/>
        </w:numPr>
        <w:autoSpaceDE w:val="0"/>
        <w:ind w:left="426" w:hanging="426"/>
        <w:jc w:val="both"/>
        <w:rPr>
          <w:rFonts w:eastAsia="Bookman Old Style"/>
          <w:sz w:val="22"/>
          <w:szCs w:val="22"/>
        </w:rPr>
      </w:pPr>
      <w:r w:rsidRPr="00EF45FE">
        <w:rPr>
          <w:rFonts w:eastAsia="Bookman Old Style"/>
          <w:sz w:val="22"/>
          <w:szCs w:val="22"/>
        </w:rPr>
        <w:t>Niedoszacowanie, pominięcie oraz brak rozpoznania zakresu i rozmiaru przedmiotu umowy nie może być podstawą do żądania zmiany wynagrodzenia ryczałtowego chociażby nastąpiło zwiększenie rozmiarów lub kosztów prac, z zastrzeżeniem wyjątków zmiany wynagrodzenia przewidzianych w niniejszej umowie.</w:t>
      </w:r>
    </w:p>
    <w:p w14:paraId="26FCE5CE" w14:textId="77777777" w:rsidR="00EF45FE" w:rsidRPr="00EF45FE" w:rsidRDefault="00EF45FE">
      <w:pPr>
        <w:pStyle w:val="Normalny10"/>
        <w:numPr>
          <w:ilvl w:val="0"/>
          <w:numId w:val="11"/>
        </w:numPr>
        <w:autoSpaceDE w:val="0"/>
        <w:ind w:left="426" w:hanging="426"/>
        <w:jc w:val="both"/>
        <w:rPr>
          <w:rFonts w:eastAsia="Bookman Old Style"/>
          <w:sz w:val="22"/>
          <w:szCs w:val="22"/>
        </w:rPr>
      </w:pPr>
      <w:r w:rsidRPr="00EF45FE">
        <w:rPr>
          <w:sz w:val="22"/>
          <w:szCs w:val="22"/>
        </w:rPr>
        <w:t>Płatność za realizację przedmiotu umowy następować będzie zgodnie z harmonogramem rzeczowo-finansowym.</w:t>
      </w:r>
    </w:p>
    <w:p w14:paraId="193A5301" w14:textId="7A01C220" w:rsidR="00EF45FE" w:rsidRPr="009F0AD7" w:rsidRDefault="00EF45FE">
      <w:pPr>
        <w:pStyle w:val="Normalny10"/>
        <w:numPr>
          <w:ilvl w:val="0"/>
          <w:numId w:val="11"/>
        </w:numPr>
        <w:autoSpaceDE w:val="0"/>
        <w:ind w:left="426" w:hanging="426"/>
        <w:jc w:val="both"/>
        <w:rPr>
          <w:rFonts w:eastAsia="Bookman Old Style"/>
          <w:sz w:val="22"/>
          <w:szCs w:val="22"/>
        </w:rPr>
      </w:pPr>
      <w:r w:rsidRPr="00EF45FE">
        <w:rPr>
          <w:sz w:val="22"/>
          <w:szCs w:val="22"/>
          <w:lang w:eastAsia="pl-PL"/>
        </w:rPr>
        <w:lastRenderedPageBreak/>
        <w:t xml:space="preserve">Harmonogram rzeczowo – finansowy zostanie sporządzony przed podpisaniem umowy z uwzględnieniem planu finansowego zamawiającego według wzoru zamawiającego, jego wytycznych, uwag i stanowić on będzie </w:t>
      </w:r>
      <w:r>
        <w:rPr>
          <w:b/>
          <w:sz w:val="22"/>
          <w:szCs w:val="22"/>
          <w:lang w:eastAsia="pl-PL"/>
        </w:rPr>
        <w:t>Z</w:t>
      </w:r>
      <w:r w:rsidRPr="00EF45FE">
        <w:rPr>
          <w:b/>
          <w:sz w:val="22"/>
          <w:szCs w:val="22"/>
          <w:lang w:eastAsia="pl-PL"/>
        </w:rPr>
        <w:t xml:space="preserve">ałącznik nr </w:t>
      </w:r>
      <w:r w:rsidR="007B445A">
        <w:rPr>
          <w:b/>
          <w:sz w:val="22"/>
          <w:szCs w:val="22"/>
          <w:lang w:eastAsia="pl-PL"/>
        </w:rPr>
        <w:t>1</w:t>
      </w:r>
      <w:r w:rsidRPr="00EF45FE">
        <w:rPr>
          <w:sz w:val="22"/>
          <w:szCs w:val="22"/>
          <w:lang w:eastAsia="pl-PL"/>
        </w:rPr>
        <w:t xml:space="preserve"> do umowy. </w:t>
      </w:r>
    </w:p>
    <w:p w14:paraId="347575F0" w14:textId="417ED70A" w:rsidR="00EF45FE" w:rsidRDefault="00EF45FE">
      <w:pPr>
        <w:pStyle w:val="Normalny10"/>
        <w:numPr>
          <w:ilvl w:val="0"/>
          <w:numId w:val="11"/>
        </w:numPr>
        <w:autoSpaceDE w:val="0"/>
        <w:ind w:left="426" w:hanging="426"/>
        <w:jc w:val="both"/>
        <w:rPr>
          <w:rFonts w:eastAsia="Bookman Old Style"/>
          <w:sz w:val="22"/>
          <w:szCs w:val="22"/>
        </w:rPr>
      </w:pPr>
      <w:r w:rsidRPr="00F51E77">
        <w:rPr>
          <w:sz w:val="22"/>
          <w:szCs w:val="22"/>
          <w:lang w:eastAsia="pl-PL"/>
        </w:rPr>
        <w:t>Zamawiający przewiduje trzy płatności:</w:t>
      </w:r>
      <w:r w:rsidR="00EF131D" w:rsidRPr="00F51E77">
        <w:rPr>
          <w:sz w:val="22"/>
          <w:szCs w:val="22"/>
          <w:lang w:eastAsia="pl-PL"/>
        </w:rPr>
        <w:t xml:space="preserve"> dwie częściowe i jedną końcową.</w:t>
      </w:r>
      <w:r w:rsidR="00EF131D" w:rsidRPr="00F51E77">
        <w:rPr>
          <w:rFonts w:eastAsia="Bookman Old Style"/>
          <w:sz w:val="22"/>
          <w:szCs w:val="22"/>
        </w:rPr>
        <w:t xml:space="preserve"> Pierwsza płatność częściowa nastąpi za prace projektowe zakończone uzyskaniem prawomocnego pozwolenia na budowę/braku sprzeciwu dot. zgłoszenia robót. Druga płatność częściowa nastąpi za wykonanie I etapu robót budowlanych - w wysokości 50% wartości robót budowlanych. Trzecia płatność (końcowa) nastąpi na wykonanie II etapu robót budowlanych wraz z uzyskaniem zgód i decyzji </w:t>
      </w:r>
      <w:r w:rsidR="00F51E77" w:rsidRPr="00F51E77">
        <w:rPr>
          <w:rFonts w:eastAsia="Bookman Old Style"/>
          <w:sz w:val="22"/>
          <w:szCs w:val="22"/>
        </w:rPr>
        <w:t>pozwalających</w:t>
      </w:r>
      <w:r w:rsidR="00EF131D" w:rsidRPr="00F51E77">
        <w:rPr>
          <w:rFonts w:eastAsia="Bookman Old Style"/>
          <w:sz w:val="22"/>
          <w:szCs w:val="22"/>
        </w:rPr>
        <w:t xml:space="preserve"> na użytkowanie obiektu – w wysokości 50% wartości </w:t>
      </w:r>
      <w:r w:rsidR="00F51E77" w:rsidRPr="00F51E77">
        <w:rPr>
          <w:rFonts w:eastAsia="Bookman Old Style"/>
          <w:sz w:val="22"/>
          <w:szCs w:val="22"/>
        </w:rPr>
        <w:t>robót budowlanych.</w:t>
      </w:r>
    </w:p>
    <w:p w14:paraId="0D4FBB70" w14:textId="212656FB" w:rsidR="00F51E77" w:rsidRPr="00F51E77" w:rsidRDefault="00F51E77">
      <w:pPr>
        <w:pStyle w:val="Normalny10"/>
        <w:numPr>
          <w:ilvl w:val="0"/>
          <w:numId w:val="11"/>
        </w:numPr>
        <w:autoSpaceDE w:val="0"/>
        <w:ind w:left="426" w:hanging="426"/>
        <w:jc w:val="both"/>
        <w:rPr>
          <w:rFonts w:eastAsia="Bookman Old Style"/>
          <w:sz w:val="22"/>
          <w:szCs w:val="22"/>
        </w:rPr>
      </w:pPr>
      <w:r>
        <w:rPr>
          <w:sz w:val="22"/>
          <w:szCs w:val="22"/>
          <w:lang w:eastAsia="pl-PL"/>
        </w:rPr>
        <w:t>Płatność za poszczególne etapy następować będzie w terminie nie dłuższym niż 30 dni od dnia doręczenia zamawiającemu prawidłowo wystawionej przez wykonawcę faktur częściowych i końcowej, przy czym ostatnia płatność nastąpi nie później niż do dnia 31 grudnia 2026 roku.</w:t>
      </w:r>
      <w:r w:rsidRPr="00F51E77">
        <w:rPr>
          <w:sz w:val="22"/>
          <w:szCs w:val="22"/>
        </w:rPr>
        <w:t xml:space="preserve"> </w:t>
      </w:r>
      <w:r w:rsidRPr="00294A4B">
        <w:rPr>
          <w:sz w:val="22"/>
          <w:szCs w:val="22"/>
        </w:rPr>
        <w:t>Sposób doręczenia faktur zawarty</w:t>
      </w:r>
      <w:r>
        <w:rPr>
          <w:sz w:val="22"/>
          <w:szCs w:val="22"/>
        </w:rPr>
        <w:t xml:space="preserve"> został w </w:t>
      </w:r>
      <w:r w:rsidRPr="007A3276">
        <w:rPr>
          <w:rFonts w:eastAsia="Bookman Old Style"/>
          <w:sz w:val="22"/>
          <w:szCs w:val="22"/>
        </w:rPr>
        <w:t>§</w:t>
      </w:r>
      <w:r>
        <w:rPr>
          <w:rFonts w:eastAsia="Bookman Old Style"/>
          <w:sz w:val="22"/>
          <w:szCs w:val="22"/>
        </w:rPr>
        <w:t xml:space="preserve"> 11 niniejszej </w:t>
      </w:r>
      <w:r w:rsidRPr="007A3276">
        <w:rPr>
          <w:rFonts w:eastAsia="Bookman Old Style"/>
          <w:sz w:val="22"/>
          <w:szCs w:val="22"/>
        </w:rPr>
        <w:t xml:space="preserve">umowy. </w:t>
      </w:r>
    </w:p>
    <w:p w14:paraId="12148495" w14:textId="56DB7547" w:rsidR="007F49CA" w:rsidRPr="007F49CA" w:rsidRDefault="00CC7582">
      <w:pPr>
        <w:pStyle w:val="Normalny20"/>
        <w:numPr>
          <w:ilvl w:val="0"/>
          <w:numId w:val="11"/>
        </w:numPr>
        <w:tabs>
          <w:tab w:val="left" w:pos="0"/>
        </w:tabs>
        <w:autoSpaceDE w:val="0"/>
        <w:ind w:left="426" w:hanging="426"/>
        <w:jc w:val="both"/>
        <w:rPr>
          <w:rFonts w:eastAsia="Bookman Old Style"/>
          <w:sz w:val="22"/>
          <w:szCs w:val="22"/>
        </w:rPr>
      </w:pPr>
      <w:r>
        <w:rPr>
          <w:sz w:val="22"/>
          <w:szCs w:val="22"/>
        </w:rPr>
        <w:t xml:space="preserve">Wykonawca </w:t>
      </w:r>
      <w:r w:rsidR="007F49CA" w:rsidRPr="007F49CA">
        <w:rPr>
          <w:sz w:val="22"/>
          <w:szCs w:val="22"/>
        </w:rPr>
        <w:t xml:space="preserve">wystawi fakturę częściową po skutecznym odbiorze części przedmiotu umowy dokonanym przez zamawiającego, potwierdzającym prawidłowe wykonanie wszystkich </w:t>
      </w:r>
      <w:r w:rsidR="00F51E77">
        <w:rPr>
          <w:sz w:val="22"/>
          <w:szCs w:val="22"/>
        </w:rPr>
        <w:t>usług/</w:t>
      </w:r>
      <w:r w:rsidR="007F49CA" w:rsidRPr="007F49CA">
        <w:rPr>
          <w:sz w:val="22"/>
          <w:szCs w:val="22"/>
        </w:rPr>
        <w:t>robót składających się na przedmiot umowy zgodnie z harmonogramem.</w:t>
      </w:r>
    </w:p>
    <w:p w14:paraId="7AEC6023" w14:textId="77777777" w:rsidR="00CC7582" w:rsidRDefault="007F49CA">
      <w:pPr>
        <w:pStyle w:val="Normalny20"/>
        <w:numPr>
          <w:ilvl w:val="0"/>
          <w:numId w:val="11"/>
        </w:numPr>
        <w:tabs>
          <w:tab w:val="left" w:pos="0"/>
        </w:tabs>
        <w:autoSpaceDE w:val="0"/>
        <w:ind w:left="426" w:hanging="426"/>
        <w:jc w:val="both"/>
        <w:rPr>
          <w:rFonts w:eastAsia="Bookman Old Style"/>
          <w:sz w:val="22"/>
          <w:szCs w:val="22"/>
        </w:rPr>
      </w:pPr>
      <w:r w:rsidRPr="007F49CA">
        <w:rPr>
          <w:rFonts w:eastAsia="Bookman Old Style"/>
          <w:sz w:val="22"/>
          <w:szCs w:val="22"/>
        </w:rPr>
        <w:t>Faktura końcowa będzie dotyczyć ostatniego etapu robót.</w:t>
      </w:r>
    </w:p>
    <w:p w14:paraId="331A1B2F" w14:textId="1F682F54" w:rsidR="007F49CA" w:rsidRPr="00CC7582" w:rsidRDefault="007F49CA">
      <w:pPr>
        <w:pStyle w:val="Normalny20"/>
        <w:numPr>
          <w:ilvl w:val="0"/>
          <w:numId w:val="11"/>
        </w:numPr>
        <w:tabs>
          <w:tab w:val="left" w:pos="0"/>
        </w:tabs>
        <w:autoSpaceDE w:val="0"/>
        <w:ind w:left="426" w:hanging="426"/>
        <w:jc w:val="both"/>
        <w:rPr>
          <w:rFonts w:eastAsia="Bookman Old Style"/>
          <w:sz w:val="22"/>
          <w:szCs w:val="22"/>
        </w:rPr>
      </w:pPr>
      <w:r w:rsidRPr="00CC7582">
        <w:rPr>
          <w:sz w:val="22"/>
          <w:szCs w:val="22"/>
        </w:rPr>
        <w:t xml:space="preserve">Protokół częściowy i końcowy odbioru robót sporządzone będą na podstawie zatwierdzonego kosztorysu wykonawczego – </w:t>
      </w:r>
      <w:r w:rsidRPr="00CC7582">
        <w:rPr>
          <w:sz w:val="22"/>
          <w:szCs w:val="22"/>
          <w:u w:val="single"/>
        </w:rPr>
        <w:t>zakres zgodny z harmonogramem rzeczowo - finansowym robót.</w:t>
      </w:r>
    </w:p>
    <w:p w14:paraId="67073839" w14:textId="77777777" w:rsidR="007F65D3" w:rsidRPr="007F49CA" w:rsidRDefault="007F65D3">
      <w:pPr>
        <w:pStyle w:val="Normalny20"/>
        <w:numPr>
          <w:ilvl w:val="0"/>
          <w:numId w:val="11"/>
        </w:numPr>
        <w:tabs>
          <w:tab w:val="left" w:pos="0"/>
        </w:tabs>
        <w:autoSpaceDE w:val="0"/>
        <w:ind w:left="426" w:hanging="426"/>
        <w:jc w:val="both"/>
        <w:rPr>
          <w:rFonts w:eastAsia="Bookman Old Style"/>
          <w:sz w:val="22"/>
          <w:szCs w:val="22"/>
        </w:rPr>
      </w:pPr>
      <w:r w:rsidRPr="007F49CA">
        <w:rPr>
          <w:sz w:val="22"/>
          <w:szCs w:val="22"/>
        </w:rPr>
        <w:t>Za dzień zakończenia poszczególnych etapów zamawiający będzie przyjmował datę wskazaną w protokole odbioru częściowego/końcowego.</w:t>
      </w:r>
    </w:p>
    <w:p w14:paraId="0E5CE2D3" w14:textId="044F088A" w:rsidR="007F65D3" w:rsidRPr="007F49CA" w:rsidRDefault="007F65D3">
      <w:pPr>
        <w:pStyle w:val="Normalny20"/>
        <w:numPr>
          <w:ilvl w:val="0"/>
          <w:numId w:val="11"/>
        </w:numPr>
        <w:tabs>
          <w:tab w:val="left" w:pos="0"/>
        </w:tabs>
        <w:autoSpaceDE w:val="0"/>
        <w:ind w:left="426" w:hanging="426"/>
        <w:jc w:val="both"/>
        <w:rPr>
          <w:rFonts w:eastAsia="Bookman Old Style"/>
          <w:sz w:val="22"/>
          <w:szCs w:val="22"/>
        </w:rPr>
      </w:pPr>
      <w:r w:rsidRPr="007F49CA">
        <w:rPr>
          <w:sz w:val="22"/>
          <w:szCs w:val="22"/>
        </w:rPr>
        <w:t>Za dzień zakończenia przedmiotu umowy zamawiający będzie przyjmował datę wskazaną w protokole odbioru końcowego.</w:t>
      </w:r>
    </w:p>
    <w:p w14:paraId="331A8A02" w14:textId="076F0633" w:rsidR="00EE6128" w:rsidRPr="007F49CA" w:rsidRDefault="00EE6128">
      <w:pPr>
        <w:pStyle w:val="Normalny20"/>
        <w:numPr>
          <w:ilvl w:val="0"/>
          <w:numId w:val="11"/>
        </w:numPr>
        <w:autoSpaceDE w:val="0"/>
        <w:ind w:left="426" w:hanging="426"/>
        <w:jc w:val="both"/>
        <w:rPr>
          <w:rFonts w:eastAsia="Bookman Old Style"/>
          <w:sz w:val="22"/>
          <w:szCs w:val="22"/>
        </w:rPr>
      </w:pPr>
      <w:r w:rsidRPr="007F49CA">
        <w:rPr>
          <w:sz w:val="22"/>
          <w:szCs w:val="22"/>
        </w:rPr>
        <w:t xml:space="preserve">Dniem płatności jest dzień wydania przez zamawiającego polecenia zapłaty </w:t>
      </w:r>
      <w:r w:rsidR="008F3B25">
        <w:rPr>
          <w:sz w:val="22"/>
          <w:szCs w:val="22"/>
        </w:rPr>
        <w:t>d</w:t>
      </w:r>
      <w:r w:rsidRPr="007F49CA">
        <w:rPr>
          <w:sz w:val="22"/>
          <w:szCs w:val="22"/>
        </w:rPr>
        <w:t>o banku, w którym prowadzony jest jego rachunek.</w:t>
      </w:r>
    </w:p>
    <w:p w14:paraId="1C2D2FD7" w14:textId="77777777" w:rsidR="00BD4FE1" w:rsidRPr="007F49CA" w:rsidRDefault="00340BBF">
      <w:pPr>
        <w:pStyle w:val="Normalny20"/>
        <w:numPr>
          <w:ilvl w:val="0"/>
          <w:numId w:val="11"/>
        </w:numPr>
        <w:autoSpaceDE w:val="0"/>
        <w:ind w:left="426" w:hanging="426"/>
        <w:jc w:val="both"/>
        <w:rPr>
          <w:rFonts w:eastAsia="Bookman Old Style"/>
          <w:sz w:val="22"/>
          <w:szCs w:val="22"/>
        </w:rPr>
      </w:pPr>
      <w:r w:rsidRPr="007F49CA">
        <w:rPr>
          <w:rFonts w:eastAsia="Bookman Old Style"/>
          <w:sz w:val="22"/>
          <w:szCs w:val="22"/>
        </w:rPr>
        <w:t>Zamawiający nie będzie udzielał zaliczek na poczet wykonania zamówienia.</w:t>
      </w:r>
    </w:p>
    <w:p w14:paraId="0C911F07" w14:textId="77777777" w:rsidR="006927D0" w:rsidRPr="007F49CA" w:rsidRDefault="004C52E9">
      <w:pPr>
        <w:pStyle w:val="Normalny20"/>
        <w:numPr>
          <w:ilvl w:val="0"/>
          <w:numId w:val="11"/>
        </w:numPr>
        <w:autoSpaceDE w:val="0"/>
        <w:ind w:left="426" w:hanging="426"/>
        <w:jc w:val="both"/>
        <w:rPr>
          <w:rFonts w:eastAsia="Bookman Old Style"/>
          <w:b/>
          <w:sz w:val="22"/>
          <w:szCs w:val="22"/>
        </w:rPr>
      </w:pPr>
      <w:r w:rsidRPr="007F49CA">
        <w:rPr>
          <w:rFonts w:eastAsia="Bookman Old Style"/>
          <w:sz w:val="22"/>
          <w:szCs w:val="22"/>
        </w:rPr>
        <w:t>Należności będą regulowane na rachunek nr……………………………, któr</w:t>
      </w:r>
      <w:r w:rsidR="00395B17" w:rsidRPr="007F49CA">
        <w:rPr>
          <w:rFonts w:eastAsia="Bookman Old Style"/>
          <w:sz w:val="22"/>
          <w:szCs w:val="22"/>
        </w:rPr>
        <w:t xml:space="preserve">y jest rachunkiem prowadzonym  </w:t>
      </w:r>
      <w:r w:rsidRPr="007F49CA">
        <w:rPr>
          <w:rFonts w:eastAsia="Bookman Old Style"/>
          <w:sz w:val="22"/>
          <w:szCs w:val="22"/>
        </w:rPr>
        <w:t>do celów działalności gospodarczej z otwartym rachunkiem VAT.</w:t>
      </w:r>
    </w:p>
    <w:p w14:paraId="366013CE" w14:textId="77777777" w:rsidR="00BD4FE1" w:rsidRPr="008672C5" w:rsidRDefault="00340BBF">
      <w:pPr>
        <w:pStyle w:val="Normalny20"/>
        <w:numPr>
          <w:ilvl w:val="0"/>
          <w:numId w:val="11"/>
        </w:numPr>
        <w:autoSpaceDE w:val="0"/>
        <w:ind w:left="426" w:hanging="426"/>
        <w:jc w:val="both"/>
        <w:rPr>
          <w:rFonts w:eastAsia="Bookman Old Style"/>
          <w:b/>
          <w:strike/>
          <w:sz w:val="22"/>
          <w:szCs w:val="22"/>
        </w:rPr>
      </w:pPr>
      <w:r w:rsidRPr="007F49CA">
        <w:rPr>
          <w:sz w:val="22"/>
          <w:szCs w:val="22"/>
        </w:rPr>
        <w:t xml:space="preserve">W zakresie przedmiotu niniejszej umowy, obejmującej zamówienia na roboty budowlane, w realizacji, których uczestniczą podwykonawcy lub dalsi podwykonawcy, wykonawca zobowiązany jest do przedłożenia </w:t>
      </w:r>
      <w:r w:rsidR="00F50D9F" w:rsidRPr="007F49CA">
        <w:rPr>
          <w:sz w:val="22"/>
          <w:szCs w:val="22"/>
        </w:rPr>
        <w:t>dowodów zapłaty</w:t>
      </w:r>
      <w:r w:rsidR="007D1CF1" w:rsidRPr="007F49CA">
        <w:rPr>
          <w:sz w:val="22"/>
          <w:szCs w:val="22"/>
        </w:rPr>
        <w:t xml:space="preserve"> </w:t>
      </w:r>
      <w:r w:rsidR="00055809" w:rsidRPr="007F49CA">
        <w:rPr>
          <w:sz w:val="22"/>
          <w:szCs w:val="22"/>
        </w:rPr>
        <w:t xml:space="preserve">tj. </w:t>
      </w:r>
      <w:r w:rsidRPr="007F49CA">
        <w:rPr>
          <w:sz w:val="22"/>
          <w:szCs w:val="22"/>
        </w:rPr>
        <w:t>oświadczeń</w:t>
      </w:r>
      <w:r w:rsidR="007D1CF1" w:rsidRPr="007F49CA">
        <w:rPr>
          <w:sz w:val="22"/>
          <w:szCs w:val="22"/>
        </w:rPr>
        <w:t xml:space="preserve"> </w:t>
      </w:r>
      <w:r w:rsidR="00884A91" w:rsidRPr="007F49CA">
        <w:rPr>
          <w:sz w:val="22"/>
          <w:szCs w:val="22"/>
        </w:rPr>
        <w:t>podwykonawców lub dalszych podwykonawców</w:t>
      </w:r>
      <w:r w:rsidR="00884A91" w:rsidRPr="008672C5">
        <w:rPr>
          <w:sz w:val="22"/>
          <w:szCs w:val="22"/>
        </w:rPr>
        <w:t xml:space="preserve"> potwierdzających zapłatę</w:t>
      </w:r>
      <w:r w:rsidRPr="008672C5">
        <w:rPr>
          <w:sz w:val="22"/>
          <w:szCs w:val="22"/>
        </w:rPr>
        <w:t xml:space="preserve"> wymagalnego wynagrodzenia przysługującego podwykonawcom i dalszym podwykonawcom biorącym udział w realizacji tych robót, któr</w:t>
      </w:r>
      <w:r w:rsidR="00C92BF4" w:rsidRPr="008672C5">
        <w:rPr>
          <w:sz w:val="22"/>
          <w:szCs w:val="22"/>
        </w:rPr>
        <w:t>zy zawarli zaakceptowane przez z</w:t>
      </w:r>
      <w:r w:rsidRPr="008672C5">
        <w:rPr>
          <w:sz w:val="22"/>
          <w:szCs w:val="22"/>
        </w:rPr>
        <w:t xml:space="preserve">amawiającego umowy o podwykonawstwo, których przedmiotem są roboty budowlane, </w:t>
      </w:r>
      <w:r w:rsidR="00C92BF4" w:rsidRPr="008672C5">
        <w:rPr>
          <w:sz w:val="22"/>
          <w:szCs w:val="22"/>
        </w:rPr>
        <w:t>lub którzy zawarli przedłożone z</w:t>
      </w:r>
      <w:r w:rsidRPr="008672C5">
        <w:rPr>
          <w:sz w:val="22"/>
          <w:szCs w:val="22"/>
        </w:rPr>
        <w:t xml:space="preserve">amawiającemu umowy o podwykonawstwo, których przedmiotem są dostawy lub usługi. </w:t>
      </w:r>
    </w:p>
    <w:p w14:paraId="1EE48B86" w14:textId="04B767BF" w:rsidR="00BD4FE1" w:rsidRPr="00DA27EE" w:rsidRDefault="00340BBF">
      <w:pPr>
        <w:pStyle w:val="Normalny20"/>
        <w:numPr>
          <w:ilvl w:val="0"/>
          <w:numId w:val="11"/>
        </w:numPr>
        <w:autoSpaceDE w:val="0"/>
        <w:ind w:left="426" w:hanging="426"/>
        <w:jc w:val="both"/>
        <w:rPr>
          <w:rFonts w:eastAsia="Bookman Old Style"/>
          <w:b/>
          <w:sz w:val="22"/>
          <w:szCs w:val="22"/>
        </w:rPr>
      </w:pPr>
      <w:r w:rsidRPr="008672C5">
        <w:rPr>
          <w:sz w:val="22"/>
          <w:szCs w:val="22"/>
        </w:rPr>
        <w:t>Oświadczen</w:t>
      </w:r>
      <w:r w:rsidR="00DA27EE">
        <w:rPr>
          <w:sz w:val="22"/>
          <w:szCs w:val="22"/>
        </w:rPr>
        <w:t>ie, o którym mowa w ust</w:t>
      </w:r>
      <w:r w:rsidR="00DA27EE" w:rsidRPr="00DA27EE">
        <w:rPr>
          <w:sz w:val="22"/>
          <w:szCs w:val="22"/>
        </w:rPr>
        <w:t>. 1</w:t>
      </w:r>
      <w:r w:rsidR="00F51E77">
        <w:rPr>
          <w:sz w:val="22"/>
          <w:szCs w:val="22"/>
        </w:rPr>
        <w:t>7</w:t>
      </w:r>
      <w:r w:rsidRPr="00DA27EE">
        <w:rPr>
          <w:sz w:val="22"/>
          <w:szCs w:val="22"/>
        </w:rPr>
        <w:t xml:space="preserve"> winno być przedłożone w czasie umożliwiającym termi</w:t>
      </w:r>
      <w:r w:rsidR="00A55811" w:rsidRPr="00DA27EE">
        <w:rPr>
          <w:sz w:val="22"/>
          <w:szCs w:val="22"/>
        </w:rPr>
        <w:t>nową zapłatę wynagrodzeni</w:t>
      </w:r>
      <w:r w:rsidR="0090636B" w:rsidRPr="00DA27EE">
        <w:rPr>
          <w:sz w:val="22"/>
          <w:szCs w:val="22"/>
        </w:rPr>
        <w:t>a</w:t>
      </w:r>
      <w:r w:rsidR="00A55811" w:rsidRPr="00DA27EE">
        <w:rPr>
          <w:sz w:val="22"/>
          <w:szCs w:val="22"/>
        </w:rPr>
        <w:t xml:space="preserve"> dla wykonawcy przez z</w:t>
      </w:r>
      <w:r w:rsidRPr="00DA27EE">
        <w:rPr>
          <w:sz w:val="22"/>
          <w:szCs w:val="22"/>
        </w:rPr>
        <w:t>amawiającego tj. nie później niż na 10 dni przed terminem zapłaty.</w:t>
      </w:r>
    </w:p>
    <w:p w14:paraId="40C9444F" w14:textId="14D551EB" w:rsidR="00BD4FE1" w:rsidRPr="00DA27EE" w:rsidRDefault="00340BBF">
      <w:pPr>
        <w:pStyle w:val="Normalny20"/>
        <w:numPr>
          <w:ilvl w:val="0"/>
          <w:numId w:val="11"/>
        </w:numPr>
        <w:autoSpaceDE w:val="0"/>
        <w:ind w:left="426" w:hanging="426"/>
        <w:jc w:val="both"/>
        <w:rPr>
          <w:rFonts w:eastAsia="Bookman Old Style"/>
          <w:b/>
          <w:sz w:val="22"/>
          <w:szCs w:val="22"/>
        </w:rPr>
      </w:pPr>
      <w:r w:rsidRPr="00DA27EE">
        <w:rPr>
          <w:rFonts w:eastAsia="Bookman Old Style"/>
          <w:sz w:val="22"/>
          <w:szCs w:val="22"/>
        </w:rPr>
        <w:t xml:space="preserve">Wzór oświadczenia stanowi </w:t>
      </w:r>
      <w:r w:rsidRPr="00DA27EE">
        <w:rPr>
          <w:rFonts w:eastAsia="Bookman Old Style"/>
          <w:b/>
          <w:sz w:val="22"/>
          <w:szCs w:val="22"/>
        </w:rPr>
        <w:t xml:space="preserve">załącznik nr </w:t>
      </w:r>
      <w:r w:rsidR="007B445A">
        <w:rPr>
          <w:rFonts w:eastAsia="Bookman Old Style"/>
          <w:b/>
          <w:sz w:val="22"/>
          <w:szCs w:val="22"/>
        </w:rPr>
        <w:t>2</w:t>
      </w:r>
      <w:r w:rsidRPr="00DA27EE">
        <w:rPr>
          <w:rFonts w:eastAsia="Bookman Old Style"/>
          <w:sz w:val="22"/>
          <w:szCs w:val="22"/>
        </w:rPr>
        <w:t xml:space="preserve"> do niniejszej umowy.</w:t>
      </w:r>
    </w:p>
    <w:p w14:paraId="044E601F" w14:textId="77777777" w:rsidR="00BD4FE1" w:rsidRPr="00DA27EE" w:rsidRDefault="00340BBF">
      <w:pPr>
        <w:pStyle w:val="Normalny20"/>
        <w:numPr>
          <w:ilvl w:val="0"/>
          <w:numId w:val="11"/>
        </w:numPr>
        <w:autoSpaceDE w:val="0"/>
        <w:ind w:left="426" w:hanging="426"/>
        <w:jc w:val="both"/>
        <w:rPr>
          <w:rFonts w:eastAsia="Bookman Old Style"/>
          <w:b/>
          <w:sz w:val="22"/>
          <w:szCs w:val="22"/>
        </w:rPr>
      </w:pPr>
      <w:r w:rsidRPr="00DA27EE">
        <w:rPr>
          <w:sz w:val="22"/>
          <w:szCs w:val="22"/>
        </w:rPr>
        <w:t>Wykonawca wraz z fakturą przedłoży listę podwykonawców i dalszych podwykonawców biorących udział w realizacji odebranych robót, kt</w:t>
      </w:r>
      <w:r w:rsidR="00A55811" w:rsidRPr="00DA27EE">
        <w:rPr>
          <w:sz w:val="22"/>
          <w:szCs w:val="22"/>
        </w:rPr>
        <w:t>órych dotyczy wystawiona przez w</w:t>
      </w:r>
      <w:r w:rsidRPr="00DA27EE">
        <w:rPr>
          <w:sz w:val="22"/>
          <w:szCs w:val="22"/>
        </w:rPr>
        <w:t>ykonawcę faktura, uwzględniającą zestawienie kwot należnych podwykonawcom lub dalszym podwykonawcom.</w:t>
      </w:r>
    </w:p>
    <w:p w14:paraId="4DCA3B6F" w14:textId="5F2DB66B" w:rsidR="00BD4FE1" w:rsidRPr="00DA27EE" w:rsidRDefault="00340BBF">
      <w:pPr>
        <w:pStyle w:val="Normalny20"/>
        <w:numPr>
          <w:ilvl w:val="0"/>
          <w:numId w:val="11"/>
        </w:numPr>
        <w:autoSpaceDE w:val="0"/>
        <w:ind w:left="426" w:hanging="426"/>
        <w:jc w:val="both"/>
        <w:rPr>
          <w:rFonts w:eastAsia="Bookman Old Style"/>
          <w:b/>
          <w:sz w:val="22"/>
          <w:szCs w:val="22"/>
        </w:rPr>
      </w:pPr>
      <w:r w:rsidRPr="00DA27EE">
        <w:rPr>
          <w:sz w:val="22"/>
          <w:szCs w:val="22"/>
        </w:rPr>
        <w:t xml:space="preserve">Lista podwykonawców lub dalszych podwykonawców, o których mowa w ust. </w:t>
      </w:r>
      <w:r w:rsidR="00F51E77">
        <w:rPr>
          <w:sz w:val="22"/>
          <w:szCs w:val="22"/>
        </w:rPr>
        <w:t>20</w:t>
      </w:r>
      <w:r w:rsidRPr="00DA27EE">
        <w:rPr>
          <w:sz w:val="22"/>
          <w:szCs w:val="22"/>
        </w:rPr>
        <w:t xml:space="preserve"> sporządzana będzie na wzorze stanowiącym </w:t>
      </w:r>
      <w:r w:rsidRPr="00DA27EE">
        <w:rPr>
          <w:b/>
          <w:sz w:val="22"/>
          <w:szCs w:val="22"/>
        </w:rPr>
        <w:t xml:space="preserve">załącznik nr </w:t>
      </w:r>
      <w:r w:rsidR="007B445A">
        <w:rPr>
          <w:b/>
          <w:sz w:val="22"/>
          <w:szCs w:val="22"/>
        </w:rPr>
        <w:t>3</w:t>
      </w:r>
      <w:r w:rsidRPr="00DA27EE">
        <w:rPr>
          <w:sz w:val="22"/>
          <w:szCs w:val="22"/>
        </w:rPr>
        <w:t xml:space="preserve"> do niniejszej umowy.</w:t>
      </w:r>
    </w:p>
    <w:p w14:paraId="6BBF64EE" w14:textId="715C841A" w:rsidR="007779BE" w:rsidRPr="00261405" w:rsidRDefault="00340BBF">
      <w:pPr>
        <w:pStyle w:val="Normalny20"/>
        <w:numPr>
          <w:ilvl w:val="0"/>
          <w:numId w:val="11"/>
        </w:numPr>
        <w:autoSpaceDE w:val="0"/>
        <w:ind w:left="426" w:hanging="426"/>
        <w:jc w:val="both"/>
        <w:rPr>
          <w:rFonts w:eastAsia="Bookman Old Style"/>
          <w:b/>
          <w:sz w:val="22"/>
          <w:szCs w:val="22"/>
        </w:rPr>
      </w:pPr>
      <w:r w:rsidRPr="00DA27EE">
        <w:rPr>
          <w:rFonts w:eastAsia="Bookman Old Style"/>
          <w:sz w:val="22"/>
          <w:szCs w:val="22"/>
        </w:rPr>
        <w:t>W prz</w:t>
      </w:r>
      <w:r w:rsidR="00A55811" w:rsidRPr="00DA27EE">
        <w:rPr>
          <w:rFonts w:eastAsia="Bookman Old Style"/>
          <w:sz w:val="22"/>
          <w:szCs w:val="22"/>
        </w:rPr>
        <w:t>ypadku nieprzedstawienia przez w</w:t>
      </w:r>
      <w:r w:rsidRPr="00DA27EE">
        <w:rPr>
          <w:rFonts w:eastAsia="Bookman Old Style"/>
          <w:sz w:val="22"/>
          <w:szCs w:val="22"/>
        </w:rPr>
        <w:t>ykonawcę oświadczeń, o których mowa w ust. 1</w:t>
      </w:r>
      <w:r w:rsidR="00F51E77">
        <w:rPr>
          <w:rFonts w:eastAsia="Bookman Old Style"/>
          <w:sz w:val="22"/>
          <w:szCs w:val="22"/>
        </w:rPr>
        <w:t>7</w:t>
      </w:r>
      <w:r w:rsidRPr="00DA27EE">
        <w:rPr>
          <w:rFonts w:eastAsia="Bookman Old Style"/>
          <w:sz w:val="22"/>
          <w:szCs w:val="22"/>
        </w:rPr>
        <w:t>,</w:t>
      </w:r>
      <w:r w:rsidRPr="008672C5">
        <w:rPr>
          <w:rFonts w:eastAsia="Bookman Old Style"/>
          <w:sz w:val="22"/>
          <w:szCs w:val="22"/>
        </w:rPr>
        <w:t xml:space="preserve"> wstrzymuje się wypłatę należnego wynagrodzenia za odebrane roboty budowlane, w części równej sumie kwot wynikających z nieprzedstawionych dowodów zapłaty.</w:t>
      </w:r>
    </w:p>
    <w:p w14:paraId="3D688655" w14:textId="77777777" w:rsidR="009B21D0" w:rsidRPr="008672C5" w:rsidRDefault="009B21D0">
      <w:pPr>
        <w:pStyle w:val="Normalny20"/>
        <w:numPr>
          <w:ilvl w:val="0"/>
          <w:numId w:val="11"/>
        </w:numPr>
        <w:autoSpaceDE w:val="0"/>
        <w:ind w:left="426" w:hanging="426"/>
        <w:jc w:val="both"/>
        <w:rPr>
          <w:rFonts w:eastAsia="Bookman Old Style"/>
          <w:b/>
          <w:sz w:val="22"/>
          <w:szCs w:val="22"/>
        </w:rPr>
      </w:pPr>
      <w:r w:rsidRPr="008672C5">
        <w:rPr>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DF64697" w14:textId="3B2B2066" w:rsidR="009B21D0" w:rsidRPr="00DA27EE" w:rsidRDefault="009B21D0">
      <w:pPr>
        <w:pStyle w:val="Normalny20"/>
        <w:numPr>
          <w:ilvl w:val="0"/>
          <w:numId w:val="11"/>
        </w:numPr>
        <w:autoSpaceDE w:val="0"/>
        <w:ind w:left="426" w:hanging="426"/>
        <w:jc w:val="both"/>
        <w:rPr>
          <w:rFonts w:eastAsia="Bookman Old Style"/>
          <w:b/>
          <w:sz w:val="22"/>
          <w:szCs w:val="22"/>
        </w:rPr>
      </w:pPr>
      <w:r w:rsidRPr="008672C5">
        <w:rPr>
          <w:sz w:val="22"/>
          <w:szCs w:val="22"/>
          <w:lang w:eastAsia="pl-PL"/>
        </w:rPr>
        <w:t xml:space="preserve">Wynagrodzenie, o którym mowa w </w:t>
      </w:r>
      <w:r w:rsidRPr="00DA27EE">
        <w:rPr>
          <w:sz w:val="22"/>
          <w:szCs w:val="22"/>
          <w:lang w:eastAsia="pl-PL"/>
        </w:rPr>
        <w:t xml:space="preserve">ust. </w:t>
      </w:r>
      <w:r w:rsidR="00A51E21">
        <w:rPr>
          <w:sz w:val="22"/>
          <w:szCs w:val="22"/>
          <w:lang w:eastAsia="pl-PL"/>
        </w:rPr>
        <w:t>2</w:t>
      </w:r>
      <w:r w:rsidR="00F51E77">
        <w:rPr>
          <w:sz w:val="22"/>
          <w:szCs w:val="22"/>
          <w:lang w:eastAsia="pl-PL"/>
        </w:rPr>
        <w:t>3</w:t>
      </w:r>
      <w:r w:rsidRPr="00DA27EE">
        <w:rPr>
          <w:sz w:val="22"/>
          <w:szCs w:val="22"/>
          <w:lang w:eastAsia="pl-PL"/>
        </w:rPr>
        <w:t xml:space="preserve">, dotyczy wyłącznie należności powstałych po zaakceptowaniu przez zamawiającego umowy o podwykonawstwo, której przedmiotem są roboty budowlane, lub po </w:t>
      </w:r>
      <w:r w:rsidRPr="00DA27EE">
        <w:rPr>
          <w:sz w:val="22"/>
          <w:szCs w:val="22"/>
          <w:lang w:eastAsia="pl-PL"/>
        </w:rPr>
        <w:lastRenderedPageBreak/>
        <w:t xml:space="preserve">przedłożeniu zamawiającemu poświadczonej za zgodność z oryginałem kopii umowy o podwykonawstwo, której przedmiotem są dostawy lub usługi. </w:t>
      </w:r>
    </w:p>
    <w:p w14:paraId="1BFEF549" w14:textId="77777777" w:rsidR="009B21D0" w:rsidRPr="00DA27EE" w:rsidRDefault="009B21D0">
      <w:pPr>
        <w:pStyle w:val="Normalny20"/>
        <w:numPr>
          <w:ilvl w:val="0"/>
          <w:numId w:val="11"/>
        </w:numPr>
        <w:autoSpaceDE w:val="0"/>
        <w:ind w:left="426" w:hanging="426"/>
        <w:jc w:val="both"/>
        <w:rPr>
          <w:rFonts w:eastAsia="Bookman Old Style"/>
          <w:b/>
          <w:sz w:val="22"/>
          <w:szCs w:val="22"/>
        </w:rPr>
      </w:pPr>
      <w:r w:rsidRPr="00DA27EE">
        <w:rPr>
          <w:sz w:val="22"/>
          <w:szCs w:val="22"/>
          <w:lang w:eastAsia="pl-PL"/>
        </w:rPr>
        <w:t>Bezpośrednia zapłata obejmuje wyłącznie należne wynagrodzenie, bez odsetek, należnych podwykonawcy lub dalszemu podwykonawcy.</w:t>
      </w:r>
    </w:p>
    <w:p w14:paraId="1F14B0B0" w14:textId="77777777" w:rsidR="009B21D0" w:rsidRPr="00DA27EE" w:rsidRDefault="009B21D0">
      <w:pPr>
        <w:pStyle w:val="Normalny20"/>
        <w:numPr>
          <w:ilvl w:val="0"/>
          <w:numId w:val="11"/>
        </w:numPr>
        <w:autoSpaceDE w:val="0"/>
        <w:ind w:left="426" w:hanging="426"/>
        <w:jc w:val="both"/>
        <w:rPr>
          <w:rFonts w:eastAsia="Bookman Old Style"/>
          <w:b/>
          <w:sz w:val="22"/>
          <w:szCs w:val="22"/>
        </w:rPr>
      </w:pPr>
      <w:r w:rsidRPr="00DA27EE">
        <w:rPr>
          <w:sz w:val="22"/>
          <w:szCs w:val="22"/>
        </w:rPr>
        <w:t xml:space="preserve">Zamawiający, przed dokonaniem bezpośredniej zapłaty, jest obowiązany umożliwić wykonawcy zgłoszenie, pisemnie, uwag dotyczących zasadności bezpośredniej zapłaty wynagrodzenia podwykonawcy lub dalszemu podwykonawcy. </w:t>
      </w:r>
    </w:p>
    <w:p w14:paraId="77CB0821" w14:textId="77777777" w:rsidR="009B21D0" w:rsidRPr="00DA27EE" w:rsidRDefault="009B21D0">
      <w:pPr>
        <w:pStyle w:val="Normalny20"/>
        <w:numPr>
          <w:ilvl w:val="0"/>
          <w:numId w:val="11"/>
        </w:numPr>
        <w:autoSpaceDE w:val="0"/>
        <w:ind w:left="426" w:hanging="426"/>
        <w:jc w:val="both"/>
        <w:rPr>
          <w:rFonts w:eastAsia="Bookman Old Style"/>
          <w:b/>
          <w:sz w:val="22"/>
          <w:szCs w:val="22"/>
        </w:rPr>
      </w:pPr>
      <w:r w:rsidRPr="00DA27EE">
        <w:rPr>
          <w:sz w:val="22"/>
          <w:szCs w:val="22"/>
        </w:rPr>
        <w:t>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303E308" w14:textId="4E3A2DFD" w:rsidR="00311A22" w:rsidRPr="008672C5" w:rsidRDefault="009B21D0">
      <w:pPr>
        <w:pStyle w:val="Normalny20"/>
        <w:numPr>
          <w:ilvl w:val="0"/>
          <w:numId w:val="11"/>
        </w:numPr>
        <w:autoSpaceDE w:val="0"/>
        <w:ind w:left="426" w:hanging="426"/>
        <w:jc w:val="both"/>
        <w:rPr>
          <w:rFonts w:eastAsia="Bookman Old Style"/>
          <w:b/>
          <w:sz w:val="22"/>
          <w:szCs w:val="22"/>
        </w:rPr>
      </w:pPr>
      <w:r w:rsidRPr="00DA27EE">
        <w:rPr>
          <w:sz w:val="22"/>
          <w:szCs w:val="22"/>
          <w:lang w:eastAsia="pl-PL"/>
        </w:rPr>
        <w:t>W przypadku zgłoszeni</w:t>
      </w:r>
      <w:r w:rsidR="00DA27EE" w:rsidRPr="00DA27EE">
        <w:rPr>
          <w:sz w:val="22"/>
          <w:szCs w:val="22"/>
          <w:lang w:eastAsia="pl-PL"/>
        </w:rPr>
        <w:t>a uwag, o których mowa w ust. 2</w:t>
      </w:r>
      <w:r w:rsidR="00F51E77">
        <w:rPr>
          <w:sz w:val="22"/>
          <w:szCs w:val="22"/>
          <w:lang w:eastAsia="pl-PL"/>
        </w:rPr>
        <w:t>7</w:t>
      </w:r>
      <w:r w:rsidRPr="00DA27EE">
        <w:rPr>
          <w:sz w:val="22"/>
          <w:szCs w:val="22"/>
          <w:lang w:eastAsia="pl-PL"/>
        </w:rPr>
        <w:t>, w terminie</w:t>
      </w:r>
      <w:r w:rsidRPr="008672C5">
        <w:rPr>
          <w:sz w:val="22"/>
          <w:szCs w:val="22"/>
          <w:lang w:eastAsia="pl-PL"/>
        </w:rPr>
        <w:t xml:space="preserve"> wskazanym przez zamawiającego, zamawiający może: </w:t>
      </w:r>
    </w:p>
    <w:p w14:paraId="07298C4A" w14:textId="77777777" w:rsidR="00311A22" w:rsidRPr="008672C5" w:rsidRDefault="009B21D0">
      <w:pPr>
        <w:pStyle w:val="Normalny20"/>
        <w:numPr>
          <w:ilvl w:val="0"/>
          <w:numId w:val="14"/>
        </w:numPr>
        <w:autoSpaceDE w:val="0"/>
        <w:ind w:left="426" w:hanging="426"/>
        <w:jc w:val="both"/>
        <w:rPr>
          <w:sz w:val="22"/>
          <w:szCs w:val="22"/>
          <w:lang w:eastAsia="pl-PL"/>
        </w:rPr>
      </w:pPr>
      <w:r w:rsidRPr="008672C5">
        <w:rPr>
          <w:sz w:val="22"/>
          <w:szCs w:val="22"/>
          <w:lang w:eastAsia="pl-PL"/>
        </w:rPr>
        <w:t xml:space="preserve">nie dokonać bezpośredniej zapłaty wynagrodzenia podwykonawcy lub dalszemu podwykonawcy, jeżeli wykonawca wykaże niezasadność takiej zapłaty albo </w:t>
      </w:r>
    </w:p>
    <w:p w14:paraId="5FF7B950" w14:textId="77777777" w:rsidR="00311A22" w:rsidRPr="008672C5" w:rsidRDefault="009B21D0">
      <w:pPr>
        <w:pStyle w:val="Normalny20"/>
        <w:numPr>
          <w:ilvl w:val="0"/>
          <w:numId w:val="14"/>
        </w:numPr>
        <w:autoSpaceDE w:val="0"/>
        <w:ind w:left="426" w:hanging="426"/>
        <w:jc w:val="both"/>
        <w:rPr>
          <w:rFonts w:eastAsia="Bookman Old Style"/>
          <w:b/>
          <w:sz w:val="22"/>
          <w:szCs w:val="22"/>
        </w:rPr>
      </w:pPr>
      <w:r w:rsidRPr="008672C5">
        <w:rPr>
          <w:sz w:val="22"/>
          <w:szCs w:val="22"/>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D8D2860" w14:textId="77777777" w:rsidR="009B21D0" w:rsidRPr="008672C5" w:rsidRDefault="009B21D0">
      <w:pPr>
        <w:pStyle w:val="Normalny20"/>
        <w:numPr>
          <w:ilvl w:val="0"/>
          <w:numId w:val="14"/>
        </w:numPr>
        <w:autoSpaceDE w:val="0"/>
        <w:ind w:left="426" w:hanging="426"/>
        <w:jc w:val="both"/>
        <w:rPr>
          <w:rFonts w:eastAsia="Bookman Old Style"/>
          <w:b/>
          <w:sz w:val="22"/>
          <w:szCs w:val="22"/>
        </w:rPr>
      </w:pPr>
      <w:r w:rsidRPr="008672C5">
        <w:rPr>
          <w:sz w:val="22"/>
          <w:szCs w:val="22"/>
          <w:lang w:eastAsia="pl-PL"/>
        </w:rPr>
        <w:t>dokonać bezpośredniej zapłaty wynagrodzenia podwykonawcy lub dalszemu podwykonawcy, jeżeli podwykonawca lub dalszy podwykonawca wykaże zasadność takiej zapłaty.</w:t>
      </w:r>
    </w:p>
    <w:p w14:paraId="6B52BD72" w14:textId="77777777" w:rsidR="009B21D0" w:rsidRPr="008672C5" w:rsidRDefault="009B21D0">
      <w:pPr>
        <w:pStyle w:val="Normalny20"/>
        <w:numPr>
          <w:ilvl w:val="0"/>
          <w:numId w:val="11"/>
        </w:numPr>
        <w:autoSpaceDE w:val="0"/>
        <w:ind w:left="426" w:hanging="426"/>
        <w:jc w:val="both"/>
        <w:rPr>
          <w:rFonts w:eastAsia="Bookman Old Style"/>
          <w:b/>
          <w:sz w:val="22"/>
          <w:szCs w:val="22"/>
        </w:rPr>
      </w:pPr>
      <w:r w:rsidRPr="008672C5">
        <w:rPr>
          <w:sz w:val="22"/>
          <w:szCs w:val="22"/>
          <w:lang w:eastAsia="pl-PL"/>
        </w:rPr>
        <w:t>W przypadku dokonania bezpośredniej zapłaty podwykonawcy lub dalszemu podwykonawcy</w:t>
      </w:r>
      <w:r w:rsidR="00395B17">
        <w:rPr>
          <w:sz w:val="22"/>
          <w:szCs w:val="22"/>
          <w:lang w:eastAsia="pl-PL"/>
        </w:rPr>
        <w:t xml:space="preserve"> albo złożenia do depozytu sądowego, o którym mowa w pkt 2 ustępu poprzedzającego,</w:t>
      </w:r>
      <w:r w:rsidRPr="008672C5">
        <w:rPr>
          <w:sz w:val="22"/>
          <w:szCs w:val="22"/>
          <w:lang w:eastAsia="pl-PL"/>
        </w:rPr>
        <w:t xml:space="preserve"> zamawiający potrąca kwotę wypłaconego wynagrodzenia </w:t>
      </w:r>
      <w:r w:rsidR="00395B17">
        <w:rPr>
          <w:sz w:val="22"/>
          <w:szCs w:val="22"/>
          <w:lang w:eastAsia="pl-PL"/>
        </w:rPr>
        <w:t xml:space="preserve">lub kwotę złożoną do depozytu </w:t>
      </w:r>
      <w:r w:rsidRPr="008672C5">
        <w:rPr>
          <w:sz w:val="22"/>
          <w:szCs w:val="22"/>
          <w:lang w:eastAsia="pl-PL"/>
        </w:rPr>
        <w:t xml:space="preserve">z wynagrodzenia należnego wykonawcy. </w:t>
      </w:r>
    </w:p>
    <w:p w14:paraId="603A9EB2" w14:textId="7B1904DA" w:rsidR="00C114FD" w:rsidRPr="008672C5" w:rsidRDefault="00DA27EE">
      <w:pPr>
        <w:pStyle w:val="Normalny20"/>
        <w:numPr>
          <w:ilvl w:val="0"/>
          <w:numId w:val="11"/>
        </w:numPr>
        <w:autoSpaceDE w:val="0"/>
        <w:ind w:left="426" w:hanging="426"/>
        <w:jc w:val="both"/>
        <w:rPr>
          <w:rFonts w:eastAsia="Bookman Old Style"/>
          <w:b/>
          <w:sz w:val="22"/>
          <w:szCs w:val="22"/>
        </w:rPr>
      </w:pPr>
      <w:r>
        <w:rPr>
          <w:sz w:val="22"/>
          <w:szCs w:val="22"/>
        </w:rPr>
        <w:t xml:space="preserve">Zapłata, o której mowa w </w:t>
      </w:r>
      <w:r w:rsidR="00A51E21">
        <w:rPr>
          <w:sz w:val="22"/>
          <w:szCs w:val="22"/>
        </w:rPr>
        <w:t>ust. 2</w:t>
      </w:r>
      <w:r w:rsidR="00F51E77">
        <w:rPr>
          <w:sz w:val="22"/>
          <w:szCs w:val="22"/>
        </w:rPr>
        <w:t>3</w:t>
      </w:r>
      <w:r w:rsidR="00C114FD" w:rsidRPr="00DA27EE">
        <w:rPr>
          <w:sz w:val="22"/>
          <w:szCs w:val="22"/>
        </w:rPr>
        <w:t xml:space="preserve"> nastąpi</w:t>
      </w:r>
      <w:r w:rsidR="00C114FD" w:rsidRPr="008672C5">
        <w:rPr>
          <w:sz w:val="22"/>
          <w:szCs w:val="22"/>
        </w:rPr>
        <w:t xml:space="preserve"> w terminie nie dłuższym niż 30 dni od dnia rozpatrzenia przez zamawiającego uwag wykonawcy i poinformowania go o zasadności zapłaty wynagrodzenia podwykonawcy lub dalszemu podwykonawcy.</w:t>
      </w:r>
    </w:p>
    <w:p w14:paraId="43E6FC3D" w14:textId="77777777" w:rsidR="009B21D0" w:rsidRPr="008672C5" w:rsidRDefault="009B21D0">
      <w:pPr>
        <w:pStyle w:val="Normalny20"/>
        <w:numPr>
          <w:ilvl w:val="0"/>
          <w:numId w:val="11"/>
        </w:numPr>
        <w:autoSpaceDE w:val="0"/>
        <w:ind w:left="426" w:hanging="426"/>
        <w:jc w:val="both"/>
        <w:rPr>
          <w:rFonts w:eastAsia="Bookman Old Style"/>
          <w:b/>
          <w:sz w:val="22"/>
          <w:szCs w:val="22"/>
        </w:rPr>
      </w:pPr>
      <w:r w:rsidRPr="008672C5">
        <w:rPr>
          <w:sz w:val="22"/>
          <w:szCs w:val="22"/>
          <w:lang w:eastAsia="pl-PL"/>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0F678761" w14:textId="4544E337" w:rsidR="00744C37" w:rsidRPr="008672C5" w:rsidRDefault="009B21D0">
      <w:pPr>
        <w:pStyle w:val="Normalny20"/>
        <w:numPr>
          <w:ilvl w:val="0"/>
          <w:numId w:val="11"/>
        </w:numPr>
        <w:autoSpaceDE w:val="0"/>
        <w:ind w:left="426" w:hanging="426"/>
        <w:jc w:val="both"/>
        <w:rPr>
          <w:rFonts w:eastAsia="Bookman Old Style"/>
          <w:b/>
          <w:sz w:val="22"/>
          <w:szCs w:val="22"/>
        </w:rPr>
      </w:pPr>
      <w:r w:rsidRPr="008672C5">
        <w:rPr>
          <w:sz w:val="22"/>
          <w:szCs w:val="22"/>
          <w:lang w:eastAsia="pl-PL"/>
        </w:rPr>
        <w:t xml:space="preserve">Do zasad odpowiedzialności zamawiającego, wykonawcy, podwykonawcy lub dalszego podwykonawcy z tytułu wykonanych robót budowlanych stosuje się przepisy ustawy z dnia 23 kwietnia 1964 r. – Kodeks cywilny, jeżeli przepisy </w:t>
      </w:r>
      <w:r w:rsidR="002B6083" w:rsidRPr="008672C5">
        <w:rPr>
          <w:sz w:val="22"/>
          <w:szCs w:val="22"/>
          <w:lang w:eastAsia="pl-PL"/>
        </w:rPr>
        <w:t xml:space="preserve">umowy i </w:t>
      </w:r>
      <w:r w:rsidRPr="008672C5">
        <w:rPr>
          <w:sz w:val="22"/>
          <w:szCs w:val="22"/>
          <w:lang w:eastAsia="pl-PL"/>
        </w:rPr>
        <w:t>ustawy</w:t>
      </w:r>
      <w:r w:rsidR="00C90726" w:rsidRPr="008672C5">
        <w:rPr>
          <w:sz w:val="22"/>
          <w:szCs w:val="22"/>
          <w:lang w:eastAsia="pl-PL"/>
        </w:rPr>
        <w:t xml:space="preserve"> </w:t>
      </w:r>
      <w:r w:rsidR="002B6083" w:rsidRPr="008672C5">
        <w:rPr>
          <w:sz w:val="22"/>
          <w:szCs w:val="22"/>
          <w:lang w:eastAsia="pl-PL"/>
        </w:rPr>
        <w:t>Prawo zamówień publicznych</w:t>
      </w:r>
      <w:r w:rsidR="00C90726" w:rsidRPr="008672C5">
        <w:rPr>
          <w:sz w:val="22"/>
          <w:szCs w:val="22"/>
          <w:lang w:eastAsia="pl-PL"/>
        </w:rPr>
        <w:t xml:space="preserve"> </w:t>
      </w:r>
      <w:r w:rsidRPr="008672C5">
        <w:rPr>
          <w:sz w:val="22"/>
          <w:szCs w:val="22"/>
          <w:lang w:eastAsia="pl-PL"/>
        </w:rPr>
        <w:t>nie stanowią inaczej.</w:t>
      </w:r>
    </w:p>
    <w:p w14:paraId="11C15834" w14:textId="77777777" w:rsidR="00E51D02" w:rsidRPr="008672C5" w:rsidRDefault="00E51D02">
      <w:pPr>
        <w:pStyle w:val="Normalny20"/>
        <w:numPr>
          <w:ilvl w:val="0"/>
          <w:numId w:val="11"/>
        </w:numPr>
        <w:tabs>
          <w:tab w:val="left" w:pos="0"/>
        </w:tabs>
        <w:autoSpaceDE w:val="0"/>
        <w:ind w:left="426" w:hanging="426"/>
        <w:jc w:val="both"/>
        <w:rPr>
          <w:rFonts w:eastAsia="Bookman Old Style"/>
          <w:b/>
          <w:sz w:val="22"/>
          <w:szCs w:val="22"/>
        </w:rPr>
      </w:pPr>
      <w:r w:rsidRPr="008672C5">
        <w:rPr>
          <w:sz w:val="22"/>
          <w:szCs w:val="22"/>
        </w:rPr>
        <w:t>Wykonawca oświadcza, że na moment zawarcia umowy jest zarejestrowanym, czynnym podatnikiem podatku VAT. Wykonawca zobowiązuje się, że w przypadku wykreślenia  go z rejestru podatników VAT czynnych zawiadomi o tym fakcie Zamawiającego w terminie 3 dni i z tytułu realizacji przedmiotu umowy będzie wystawiał rachunki na kwotę netto. Wykonawca zobowiązuje się w przypadku ponownego wpisania do rejestru podatników VAT czynnych, zawiadomić o tym fakcie Zamawiającego w terminie 3 dni, pod rygorem odpowiedzialności za szkody (utracone korzyści) powstałe w wyniku zaniechania tego obowiązku</w:t>
      </w:r>
    </w:p>
    <w:p w14:paraId="41616CB3" w14:textId="463345C7" w:rsidR="00E51D02" w:rsidRPr="008672C5" w:rsidRDefault="00E51D02" w:rsidP="00812F7D">
      <w:pPr>
        <w:pStyle w:val="Normalny10"/>
        <w:tabs>
          <w:tab w:val="left" w:pos="0"/>
          <w:tab w:val="left" w:pos="567"/>
        </w:tabs>
        <w:autoSpaceDE w:val="0"/>
        <w:ind w:left="426" w:rightChars="1" w:right="2" w:hanging="426"/>
        <w:jc w:val="both"/>
        <w:rPr>
          <w:b/>
          <w:sz w:val="22"/>
          <w:szCs w:val="22"/>
        </w:rPr>
      </w:pPr>
      <w:r w:rsidRPr="008672C5">
        <w:rPr>
          <w:sz w:val="22"/>
          <w:szCs w:val="22"/>
        </w:rPr>
        <w:tab/>
      </w:r>
      <w:r w:rsidRPr="008672C5">
        <w:rPr>
          <w:b/>
          <w:sz w:val="22"/>
          <w:szCs w:val="22"/>
        </w:rPr>
        <w:t>lub</w:t>
      </w:r>
    </w:p>
    <w:p w14:paraId="64DFF9A6" w14:textId="251CE4A0" w:rsidR="00724400" w:rsidRDefault="00E51D02" w:rsidP="00812F7D">
      <w:pPr>
        <w:widowControl w:val="0"/>
        <w:ind w:left="426" w:hanging="66"/>
        <w:jc w:val="both"/>
        <w:rPr>
          <w:sz w:val="22"/>
          <w:szCs w:val="22"/>
        </w:rPr>
      </w:pPr>
      <w:r w:rsidRPr="008672C5">
        <w:rPr>
          <w:sz w:val="22"/>
          <w:szCs w:val="22"/>
        </w:rPr>
        <w:t>Wykonawca oświadcza, że na moment zawarcia umowy nie jest zarejestrowanym, czynnym podatnikiem podatku VAT. Wykonawca zobowiązuje się, że w przypadku wpisania go do rejestru podatników VAT czynnych zawiadomi o tym fakcie Zamawiającego w terminie 3 dni, pod rygorem odpowiedzialności za szkody (utracone korzyści) powstałe w wyniku zaniedbania tego obowiązku. Wykonawca zobowiązuje się, że w przypadku wykreślenia go z rejestru podatników VAT czynnych, zawiadomi o tym fakcie Zamawiającego w terminie 3 dni i z tytułu świadczonych usług wystawi rachunek na kwotę netto.</w:t>
      </w:r>
    </w:p>
    <w:p w14:paraId="0F939148" w14:textId="77777777" w:rsidR="00556251" w:rsidRPr="003B494E" w:rsidRDefault="00556251" w:rsidP="0082589E">
      <w:pPr>
        <w:pStyle w:val="Normalny1"/>
        <w:autoSpaceDE w:val="0"/>
        <w:rPr>
          <w:rFonts w:eastAsia="Bookman Old Style"/>
          <w:sz w:val="16"/>
          <w:szCs w:val="16"/>
        </w:rPr>
      </w:pPr>
    </w:p>
    <w:p w14:paraId="2B393CD7" w14:textId="77777777" w:rsidR="00340BBF" w:rsidRPr="00FB3C8D" w:rsidRDefault="00BA3646" w:rsidP="00DC1402">
      <w:pPr>
        <w:pStyle w:val="Normalny1"/>
        <w:autoSpaceDE w:val="0"/>
        <w:ind w:left="360" w:hanging="360"/>
        <w:jc w:val="center"/>
        <w:rPr>
          <w:rFonts w:eastAsia="Bookman Old Style"/>
          <w:b/>
          <w:bCs/>
          <w:sz w:val="22"/>
          <w:szCs w:val="22"/>
        </w:rPr>
      </w:pPr>
      <w:r w:rsidRPr="00FB3C8D">
        <w:rPr>
          <w:rFonts w:eastAsia="Bookman Old Style"/>
          <w:b/>
          <w:bCs/>
          <w:sz w:val="22"/>
          <w:szCs w:val="22"/>
        </w:rPr>
        <w:t>§ 3.</w:t>
      </w:r>
    </w:p>
    <w:p w14:paraId="4DDFDB19" w14:textId="77777777" w:rsidR="00340BBF" w:rsidRPr="00FB3C8D" w:rsidRDefault="00340BBF" w:rsidP="00DC1402">
      <w:pPr>
        <w:pStyle w:val="Normalny1"/>
        <w:autoSpaceDE w:val="0"/>
        <w:jc w:val="center"/>
        <w:rPr>
          <w:rFonts w:eastAsia="Bookman Old Style"/>
          <w:b/>
          <w:bCs/>
          <w:sz w:val="22"/>
          <w:szCs w:val="22"/>
        </w:rPr>
      </w:pPr>
      <w:r w:rsidRPr="00FB3C8D">
        <w:rPr>
          <w:rFonts w:eastAsia="Bookman Old Style"/>
          <w:b/>
          <w:bCs/>
          <w:sz w:val="22"/>
          <w:szCs w:val="22"/>
        </w:rPr>
        <w:t>Podwykonawstwo</w:t>
      </w:r>
    </w:p>
    <w:p w14:paraId="1FE52381" w14:textId="77777777" w:rsidR="00340BBF" w:rsidRPr="003B494E" w:rsidRDefault="00340BBF" w:rsidP="00DC1402">
      <w:pPr>
        <w:pStyle w:val="Normalny1"/>
        <w:autoSpaceDE w:val="0"/>
        <w:jc w:val="center"/>
        <w:rPr>
          <w:rFonts w:eastAsia="Bookman Old Style"/>
          <w:bCs/>
          <w:sz w:val="16"/>
          <w:szCs w:val="16"/>
        </w:rPr>
      </w:pPr>
    </w:p>
    <w:p w14:paraId="348FC20A" w14:textId="77777777" w:rsidR="00340BBF" w:rsidRPr="00FB3C8D" w:rsidRDefault="00340BBF">
      <w:pPr>
        <w:numPr>
          <w:ilvl w:val="0"/>
          <w:numId w:val="5"/>
        </w:numPr>
        <w:tabs>
          <w:tab w:val="clear" w:pos="720"/>
        </w:tabs>
        <w:ind w:left="426" w:hanging="426"/>
        <w:jc w:val="both"/>
        <w:rPr>
          <w:rFonts w:eastAsia="Bookman Old Style"/>
          <w:sz w:val="22"/>
          <w:szCs w:val="22"/>
        </w:rPr>
      </w:pPr>
      <w:r w:rsidRPr="00FB3C8D">
        <w:rPr>
          <w:rFonts w:eastAsia="Bookman Old Style"/>
          <w:sz w:val="22"/>
          <w:szCs w:val="22"/>
        </w:rPr>
        <w:t>Zakres zamówienia, który wykonawca będzie wykonywał za pomocą podwykonawców (jeżeli dotyczy):</w:t>
      </w:r>
      <w:r w:rsidR="00B47C3F" w:rsidRPr="00FB3C8D">
        <w:rPr>
          <w:rFonts w:eastAsia="Bookman Old Style"/>
          <w:sz w:val="22"/>
          <w:szCs w:val="22"/>
        </w:rPr>
        <w:t>………………………………………………………………………….</w:t>
      </w:r>
    </w:p>
    <w:p w14:paraId="0A13B9A0" w14:textId="77777777" w:rsidR="00340BBF" w:rsidRPr="00FB3C8D" w:rsidRDefault="00340BBF">
      <w:pPr>
        <w:numPr>
          <w:ilvl w:val="0"/>
          <w:numId w:val="5"/>
        </w:numPr>
        <w:tabs>
          <w:tab w:val="clear" w:pos="720"/>
        </w:tabs>
        <w:ind w:left="426" w:hanging="426"/>
        <w:jc w:val="both"/>
        <w:rPr>
          <w:rFonts w:eastAsia="Bookman Old Style"/>
          <w:sz w:val="22"/>
          <w:szCs w:val="22"/>
        </w:rPr>
      </w:pPr>
      <w:r w:rsidRPr="00FB3C8D">
        <w:rPr>
          <w:rFonts w:eastAsia="Bookman Old Style"/>
          <w:sz w:val="22"/>
          <w:szCs w:val="22"/>
        </w:rPr>
        <w:t>W pozostałym zakresie wykonawca będzie realizował zamówienie samodzielnie.</w:t>
      </w:r>
    </w:p>
    <w:p w14:paraId="31C4E73F" w14:textId="77777777" w:rsidR="002421EC" w:rsidRPr="00FB3C8D" w:rsidRDefault="002421EC">
      <w:pPr>
        <w:numPr>
          <w:ilvl w:val="0"/>
          <w:numId w:val="5"/>
        </w:numPr>
        <w:tabs>
          <w:tab w:val="clear" w:pos="720"/>
        </w:tabs>
        <w:ind w:left="426" w:hanging="426"/>
        <w:jc w:val="both"/>
        <w:rPr>
          <w:rFonts w:eastAsia="Bookman Old Style"/>
          <w:sz w:val="22"/>
          <w:szCs w:val="22"/>
        </w:rPr>
      </w:pPr>
      <w:r w:rsidRPr="00FB3C8D">
        <w:rPr>
          <w:sz w:val="22"/>
          <w:szCs w:val="22"/>
        </w:rPr>
        <w:t xml:space="preserve">Wykonawca przed przystąpieniem do wykonania zamówienia podaje zamawiającemu nazwy, dane kontaktowe oraz przedstawicieli, podwykonawców zaangażowanych w takie roboty budowlane lub usługi, </w:t>
      </w:r>
      <w:r w:rsidR="002E7B56" w:rsidRPr="00FB3C8D">
        <w:rPr>
          <w:sz w:val="22"/>
          <w:szCs w:val="22"/>
        </w:rPr>
        <w:t xml:space="preserve">albo dostawy </w:t>
      </w:r>
      <w:r w:rsidRPr="00FB3C8D">
        <w:rPr>
          <w:sz w:val="22"/>
          <w:szCs w:val="22"/>
        </w:rPr>
        <w:t xml:space="preserve">jeżeli są już znani. Wykonawca zobowiązuje się zawiadomić zamawiającego o wszelkich zmianach w odniesieniu do informacji, o których mowa w zdaniu pierwszym, w trakcie realizacji </w:t>
      </w:r>
      <w:r w:rsidRPr="00FB3C8D">
        <w:rPr>
          <w:sz w:val="22"/>
          <w:szCs w:val="22"/>
        </w:rPr>
        <w:lastRenderedPageBreak/>
        <w:t>zamówienia, a także przekazuje wymagane informacje na temat nowych podwykonawców, którym w późniejszym okresie zamierza powierzyć realizację robót budowlanych lub usług.</w:t>
      </w:r>
    </w:p>
    <w:p w14:paraId="69E83799" w14:textId="77777777" w:rsidR="002E7B56" w:rsidRPr="00FB3C8D" w:rsidRDefault="002E7B56">
      <w:pPr>
        <w:numPr>
          <w:ilvl w:val="0"/>
          <w:numId w:val="5"/>
        </w:numPr>
        <w:tabs>
          <w:tab w:val="clear" w:pos="720"/>
        </w:tabs>
        <w:ind w:left="426" w:hanging="426"/>
        <w:jc w:val="both"/>
        <w:rPr>
          <w:rFonts w:eastAsia="Bookman Old Style"/>
          <w:sz w:val="22"/>
          <w:szCs w:val="22"/>
        </w:rPr>
      </w:pPr>
      <w:r w:rsidRPr="00FB3C8D">
        <w:rPr>
          <w:sz w:val="22"/>
          <w:szCs w:val="22"/>
        </w:rPr>
        <w:t>Postanowienia określone w ust. 3 stosuje się do dalszych podwykonawców.</w:t>
      </w:r>
    </w:p>
    <w:p w14:paraId="0CA9CF03" w14:textId="6C5F9DC1" w:rsidR="002421EC" w:rsidRPr="00FB3C8D" w:rsidRDefault="002E7B56">
      <w:pPr>
        <w:numPr>
          <w:ilvl w:val="0"/>
          <w:numId w:val="5"/>
        </w:numPr>
        <w:tabs>
          <w:tab w:val="clear" w:pos="720"/>
        </w:tabs>
        <w:ind w:left="426" w:hanging="426"/>
        <w:jc w:val="both"/>
        <w:rPr>
          <w:rFonts w:eastAsia="Bookman Old Style"/>
          <w:sz w:val="22"/>
          <w:szCs w:val="22"/>
        </w:rPr>
      </w:pPr>
      <w:r w:rsidRPr="00FB3C8D">
        <w:rPr>
          <w:sz w:val="22"/>
          <w:szCs w:val="22"/>
        </w:rPr>
        <w:t>Zamawiający może badać, czy nie zachodzą wobec podwykonawcy niebędącego podmiotem udostępniającym zasoby podstawy wykluczenia, o których mowa w art. 108 i art. 109</w:t>
      </w:r>
      <w:r w:rsidR="00055809" w:rsidRPr="00FB3C8D">
        <w:rPr>
          <w:sz w:val="22"/>
          <w:szCs w:val="22"/>
        </w:rPr>
        <w:t xml:space="preserve"> ustawy pzp</w:t>
      </w:r>
      <w:r w:rsidRPr="00FB3C8D">
        <w:rPr>
          <w:sz w:val="22"/>
          <w:szCs w:val="22"/>
        </w:rPr>
        <w:t>, o ile przewidział to w dokumentach zamówienia. Wykonawca na żądanie zamawiającego przedstawia oświadczenie, o którym mowa w art. 125 ust. 1</w:t>
      </w:r>
      <w:r w:rsidR="00E9186A" w:rsidRPr="00FB3C8D">
        <w:rPr>
          <w:sz w:val="22"/>
          <w:szCs w:val="22"/>
        </w:rPr>
        <w:t>ustawy</w:t>
      </w:r>
      <w:r w:rsidR="0080353D" w:rsidRPr="00FB3C8D">
        <w:rPr>
          <w:sz w:val="22"/>
          <w:szCs w:val="22"/>
        </w:rPr>
        <w:t xml:space="preserve"> </w:t>
      </w:r>
      <w:r w:rsidR="00055809" w:rsidRPr="00FB3C8D">
        <w:rPr>
          <w:sz w:val="22"/>
          <w:szCs w:val="22"/>
        </w:rPr>
        <w:t>pzp</w:t>
      </w:r>
      <w:r w:rsidRPr="00FB3C8D">
        <w:rPr>
          <w:sz w:val="22"/>
          <w:szCs w:val="22"/>
        </w:rPr>
        <w:t>, lub podmiotowe środki dowodowe dotyczące tego podwykonawcy.</w:t>
      </w:r>
    </w:p>
    <w:p w14:paraId="6977652D" w14:textId="77777777" w:rsidR="002421EC" w:rsidRPr="00FB3C8D" w:rsidRDefault="002E7B56">
      <w:pPr>
        <w:numPr>
          <w:ilvl w:val="0"/>
          <w:numId w:val="5"/>
        </w:numPr>
        <w:tabs>
          <w:tab w:val="clear" w:pos="720"/>
        </w:tabs>
        <w:ind w:left="426" w:hanging="426"/>
        <w:jc w:val="both"/>
        <w:rPr>
          <w:rFonts w:eastAsia="Bookman Old Style"/>
          <w:sz w:val="22"/>
          <w:szCs w:val="22"/>
        </w:rPr>
      </w:pPr>
      <w:r w:rsidRPr="00FB3C8D">
        <w:rPr>
          <w:sz w:val="22"/>
          <w:szCs w:val="22"/>
        </w:rPr>
        <w:t>W przypadku, o którym mowa w ust. 5, jeżeli wobec podwykonawcy zachodzą podstawy wykluczenia, zamawiający żąda, aby wykonawca w terminie określonym przez zamawiającego zastąpił tego podwykonawcę pod rygorem niedopuszczenia podwykonawcy do realizacji części zamówienia</w:t>
      </w:r>
      <w:r w:rsidR="00446F6D" w:rsidRPr="00FB3C8D">
        <w:rPr>
          <w:sz w:val="22"/>
          <w:szCs w:val="22"/>
        </w:rPr>
        <w:t>.</w:t>
      </w:r>
    </w:p>
    <w:p w14:paraId="24716D4E" w14:textId="26CF0E0C" w:rsidR="00446F6D" w:rsidRPr="00FB3C8D" w:rsidRDefault="00446F6D">
      <w:pPr>
        <w:numPr>
          <w:ilvl w:val="0"/>
          <w:numId w:val="5"/>
        </w:numPr>
        <w:tabs>
          <w:tab w:val="clear" w:pos="720"/>
        </w:tabs>
        <w:ind w:left="426" w:hanging="426"/>
        <w:jc w:val="both"/>
        <w:rPr>
          <w:rFonts w:eastAsia="Bookman Old Style"/>
          <w:sz w:val="22"/>
          <w:szCs w:val="22"/>
        </w:rPr>
      </w:pPr>
      <w:r w:rsidRPr="00FB3C8D">
        <w:rPr>
          <w:sz w:val="22"/>
          <w:szCs w:val="22"/>
          <w:lang w:eastAsia="pl-PL"/>
        </w:rPr>
        <w:t xml:space="preserve">Jeżeli zmiana albo rezygnacja z podwykonawcy dotyczy podmiotu, na którego zasoby wykonawca powoływał się, na zasadach określonych w art. 118 ust. 1 </w:t>
      </w:r>
      <w:r w:rsidR="00E9186A" w:rsidRPr="00FB3C8D">
        <w:rPr>
          <w:sz w:val="22"/>
          <w:szCs w:val="22"/>
          <w:lang w:eastAsia="pl-PL"/>
        </w:rPr>
        <w:t xml:space="preserve">ustawy </w:t>
      </w:r>
      <w:r w:rsidRPr="00FB3C8D">
        <w:rPr>
          <w:sz w:val="22"/>
          <w:szCs w:val="22"/>
          <w:lang w:eastAsia="pl-PL"/>
        </w:rPr>
        <w:t>pzp, w celu wykazania spełniania warunków udziału w postępowaniu, wykonawca jest obowiązany wykazać zamawiającem</w:t>
      </w:r>
      <w:r w:rsidR="008F3B25">
        <w:rPr>
          <w:sz w:val="22"/>
          <w:szCs w:val="22"/>
          <w:lang w:eastAsia="pl-PL"/>
        </w:rPr>
        <w:t>u,</w:t>
      </w:r>
      <w:r w:rsidR="0080353D" w:rsidRPr="00FB3C8D">
        <w:rPr>
          <w:sz w:val="22"/>
          <w:szCs w:val="22"/>
          <w:lang w:eastAsia="pl-PL"/>
        </w:rPr>
        <w:t xml:space="preserve"> </w:t>
      </w:r>
      <w:r w:rsidRPr="00FB3C8D">
        <w:rPr>
          <w:sz w:val="22"/>
          <w:szCs w:val="22"/>
          <w:lang w:eastAsia="pl-PL"/>
        </w:rPr>
        <w:t xml:space="preserve">że proponowany inny podwykonawca lub wykonawca samodzielnie spełnia je w stopniu nie mniejszym niż podwykonawca, na którego zasoby wykonawca powoływał się w trakcie postępowania o udzielenie zamówienia. Przepis art. 122 </w:t>
      </w:r>
      <w:r w:rsidR="00E9186A" w:rsidRPr="00FB3C8D">
        <w:rPr>
          <w:sz w:val="22"/>
          <w:szCs w:val="22"/>
          <w:lang w:eastAsia="pl-PL"/>
        </w:rPr>
        <w:t xml:space="preserve">ustawy </w:t>
      </w:r>
      <w:r w:rsidRPr="00FB3C8D">
        <w:rPr>
          <w:sz w:val="22"/>
          <w:szCs w:val="22"/>
          <w:lang w:eastAsia="pl-PL"/>
        </w:rPr>
        <w:t>pzp stosuje się odpowiednio.</w:t>
      </w:r>
    </w:p>
    <w:p w14:paraId="2E7B09C7" w14:textId="7E0DB845" w:rsidR="002421EC" w:rsidRPr="00FB3C8D" w:rsidRDefault="00446F6D">
      <w:pPr>
        <w:numPr>
          <w:ilvl w:val="0"/>
          <w:numId w:val="5"/>
        </w:numPr>
        <w:tabs>
          <w:tab w:val="clear" w:pos="720"/>
        </w:tabs>
        <w:ind w:left="426" w:hanging="426"/>
        <w:jc w:val="both"/>
        <w:rPr>
          <w:rFonts w:eastAsia="Bookman Old Style"/>
          <w:sz w:val="22"/>
          <w:szCs w:val="22"/>
        </w:rPr>
      </w:pPr>
      <w:r w:rsidRPr="00FB3C8D">
        <w:rPr>
          <w:sz w:val="22"/>
          <w:szCs w:val="22"/>
          <w:lang w:eastAsia="pl-PL"/>
        </w:rPr>
        <w:t xml:space="preserve">Powierzenie wykonania części zamówienia podwykonawcom nie zwalnia wykonawcy </w:t>
      </w:r>
      <w:r w:rsidR="003B494E">
        <w:rPr>
          <w:sz w:val="22"/>
          <w:szCs w:val="22"/>
          <w:lang w:eastAsia="pl-PL"/>
        </w:rPr>
        <w:br/>
      </w:r>
      <w:r w:rsidRPr="00FB3C8D">
        <w:rPr>
          <w:sz w:val="22"/>
          <w:szCs w:val="22"/>
          <w:lang w:eastAsia="pl-PL"/>
        </w:rPr>
        <w:t>z odpowiedzialności za należyte wykonanie tego zamówienia.</w:t>
      </w:r>
    </w:p>
    <w:p w14:paraId="4132D2DC" w14:textId="77777777" w:rsidR="009A369F" w:rsidRPr="00971939" w:rsidRDefault="00446F6D">
      <w:pPr>
        <w:numPr>
          <w:ilvl w:val="0"/>
          <w:numId w:val="5"/>
        </w:numPr>
        <w:tabs>
          <w:tab w:val="clear" w:pos="720"/>
        </w:tabs>
        <w:ind w:left="426" w:hanging="426"/>
        <w:jc w:val="both"/>
        <w:rPr>
          <w:rFonts w:eastAsia="Bookman Old Style"/>
          <w:sz w:val="22"/>
          <w:szCs w:val="22"/>
        </w:rPr>
      </w:pPr>
      <w:r w:rsidRPr="00FB3C8D">
        <w:rPr>
          <w:sz w:val="22"/>
          <w:szCs w:val="22"/>
        </w:rPr>
        <w:t>Umowa o podwykonawstwo nie może zawierać postanowień kształtujących</w:t>
      </w:r>
      <w:r w:rsidRPr="00971939">
        <w:rPr>
          <w:sz w:val="22"/>
          <w:szCs w:val="22"/>
        </w:rPr>
        <w:t xml:space="preserve"> prawa i obowiązki podwykonawcy, w zakresie kar umownych oraz postanowień dotyczących warunków wypłaty wynagrodzenia, w sposób dla niego mniej korzystny niż prawa i obowiązki wykonawcy, ukształtowane postanowieniami </w:t>
      </w:r>
      <w:r w:rsidR="00A11592" w:rsidRPr="00971939">
        <w:rPr>
          <w:sz w:val="22"/>
          <w:szCs w:val="22"/>
        </w:rPr>
        <w:t>niniejszej umowy.</w:t>
      </w:r>
    </w:p>
    <w:p w14:paraId="55D02B45" w14:textId="607B8798" w:rsidR="00446F6D" w:rsidRPr="00971939" w:rsidRDefault="00446F6D">
      <w:pPr>
        <w:numPr>
          <w:ilvl w:val="0"/>
          <w:numId w:val="5"/>
        </w:numPr>
        <w:tabs>
          <w:tab w:val="clear" w:pos="720"/>
        </w:tabs>
        <w:ind w:left="426" w:hanging="426"/>
        <w:jc w:val="both"/>
        <w:rPr>
          <w:rFonts w:eastAsia="Bookman Old Style"/>
          <w:sz w:val="22"/>
          <w:szCs w:val="22"/>
        </w:rPr>
      </w:pPr>
      <w:r w:rsidRPr="00971939">
        <w:rPr>
          <w:sz w:val="22"/>
          <w:szCs w:val="22"/>
        </w:rPr>
        <w:t>Wykonawca, podwykonawca lub dalszy podwykonawca zamówienia na roboty budowlane zamierzający zawrzeć umowę o podwykonawstwo, której przedmiotem są roboty budowlane, jest obowią</w:t>
      </w:r>
      <w:r w:rsidR="00F21D30" w:rsidRPr="00971939">
        <w:rPr>
          <w:sz w:val="22"/>
          <w:szCs w:val="22"/>
        </w:rPr>
        <w:t>zany, w trakcie realizacji za</w:t>
      </w:r>
      <w:r w:rsidRPr="00971939">
        <w:rPr>
          <w:sz w:val="22"/>
          <w:szCs w:val="22"/>
        </w:rPr>
        <w:t xml:space="preserve">mówienia, do przedłożenia zamawiającemu projektu tej umowy, przy czym podwykonawca lub dalszy podwykonawca jest obowiązany </w:t>
      </w:r>
      <w:r w:rsidRPr="00B47C3F">
        <w:rPr>
          <w:sz w:val="22"/>
          <w:szCs w:val="22"/>
        </w:rPr>
        <w:t>dołączyć zgodę</w:t>
      </w:r>
      <w:r w:rsidRPr="00971939">
        <w:rPr>
          <w:sz w:val="22"/>
          <w:szCs w:val="22"/>
        </w:rPr>
        <w:t xml:space="preserve"> wykonawcy na zawarcie umowy </w:t>
      </w:r>
      <w:r w:rsidR="003B494E">
        <w:rPr>
          <w:sz w:val="22"/>
          <w:szCs w:val="22"/>
        </w:rPr>
        <w:br/>
      </w:r>
      <w:r w:rsidRPr="00971939">
        <w:rPr>
          <w:sz w:val="22"/>
          <w:szCs w:val="22"/>
        </w:rPr>
        <w:t>o podwykonawstwo o treści zgodnej z projektem umowy.</w:t>
      </w:r>
    </w:p>
    <w:p w14:paraId="2E18DEBE" w14:textId="77777777" w:rsidR="00446F6D" w:rsidRPr="00971939" w:rsidRDefault="00446F6D">
      <w:pPr>
        <w:numPr>
          <w:ilvl w:val="0"/>
          <w:numId w:val="5"/>
        </w:numPr>
        <w:tabs>
          <w:tab w:val="clear" w:pos="720"/>
        </w:tabs>
        <w:ind w:left="426" w:hanging="426"/>
        <w:jc w:val="both"/>
        <w:rPr>
          <w:rFonts w:eastAsia="Bookman Old Style"/>
          <w:sz w:val="22"/>
          <w:szCs w:val="22"/>
        </w:rPr>
      </w:pPr>
      <w:r w:rsidRPr="00971939">
        <w:rPr>
          <w:sz w:val="22"/>
          <w:szCs w:val="22"/>
        </w:rPr>
        <w:t>Termin zapłaty wynagrodzenia podwykonawcy lub dalszemu podwykonaw</w:t>
      </w:r>
      <w:r w:rsidR="00F21D30" w:rsidRPr="00971939">
        <w:rPr>
          <w:sz w:val="22"/>
          <w:szCs w:val="22"/>
        </w:rPr>
        <w:t>cy, przewidziany w umowie               o pod</w:t>
      </w:r>
      <w:r w:rsidRPr="00971939">
        <w:rPr>
          <w:sz w:val="22"/>
          <w:szCs w:val="22"/>
        </w:rPr>
        <w:t>wykonawstwo, nie może być dłuższy niż 30 dni od dnia doręczenia wykonawcy, podwykonawcy lub dalszemu podwykonawcy faktury lub rachunku.</w:t>
      </w:r>
    </w:p>
    <w:p w14:paraId="0B25EF5A" w14:textId="0589003F" w:rsidR="007A64B6" w:rsidRPr="00971939" w:rsidRDefault="00F21D30">
      <w:pPr>
        <w:numPr>
          <w:ilvl w:val="0"/>
          <w:numId w:val="5"/>
        </w:numPr>
        <w:tabs>
          <w:tab w:val="clear" w:pos="720"/>
        </w:tabs>
        <w:ind w:left="426" w:hanging="426"/>
        <w:jc w:val="both"/>
        <w:rPr>
          <w:rFonts w:eastAsia="Bookman Old Style"/>
          <w:sz w:val="22"/>
          <w:szCs w:val="22"/>
        </w:rPr>
      </w:pPr>
      <w:r w:rsidRPr="00971939">
        <w:rPr>
          <w:sz w:val="22"/>
          <w:szCs w:val="22"/>
          <w:lang w:eastAsia="pl-PL"/>
        </w:rPr>
        <w:t xml:space="preserve">Zamawiający, w terminie 7 dni zgłasza w formie pisemnej, pod rygorem nieważności, zastrzeżenia do projektu umowy o podwykonawstwo, której przedmiotem są roboty budowlane, w przypadku gdy: </w:t>
      </w:r>
    </w:p>
    <w:p w14:paraId="495BF862" w14:textId="77777777" w:rsidR="007A64B6" w:rsidRPr="00971939" w:rsidRDefault="007A64B6" w:rsidP="008F3B25">
      <w:pPr>
        <w:ind w:left="426" w:hanging="426"/>
        <w:jc w:val="both"/>
        <w:rPr>
          <w:sz w:val="22"/>
          <w:szCs w:val="22"/>
          <w:lang w:eastAsia="pl-PL"/>
        </w:rPr>
      </w:pPr>
      <w:r w:rsidRPr="00971939">
        <w:rPr>
          <w:rFonts w:eastAsia="Bookman Old Style"/>
          <w:sz w:val="22"/>
          <w:szCs w:val="22"/>
        </w:rPr>
        <w:t xml:space="preserve">1) </w:t>
      </w:r>
      <w:r w:rsidR="00F21D30" w:rsidRPr="00971939">
        <w:rPr>
          <w:sz w:val="22"/>
          <w:szCs w:val="22"/>
          <w:lang w:eastAsia="pl-PL"/>
        </w:rPr>
        <w:t xml:space="preserve">nie spełnia ona wymagań określonych w SWZ, </w:t>
      </w:r>
    </w:p>
    <w:p w14:paraId="68549347" w14:textId="77777777" w:rsidR="007A64B6" w:rsidRPr="00971939" w:rsidRDefault="007A64B6" w:rsidP="008F3B25">
      <w:pPr>
        <w:ind w:left="426" w:hanging="426"/>
        <w:jc w:val="both"/>
        <w:rPr>
          <w:sz w:val="22"/>
          <w:szCs w:val="22"/>
          <w:lang w:eastAsia="pl-PL"/>
        </w:rPr>
      </w:pPr>
      <w:r w:rsidRPr="00971939">
        <w:rPr>
          <w:rFonts w:eastAsia="Bookman Old Style"/>
          <w:sz w:val="22"/>
          <w:szCs w:val="22"/>
        </w:rPr>
        <w:t xml:space="preserve">2) </w:t>
      </w:r>
      <w:r w:rsidR="00F21D30" w:rsidRPr="00971939">
        <w:rPr>
          <w:sz w:val="22"/>
          <w:szCs w:val="22"/>
          <w:lang w:eastAsia="pl-PL"/>
        </w:rPr>
        <w:t xml:space="preserve">przewiduje ona termin zapłaty wynagrodzenia dłuższy niż określony w ust. 11, </w:t>
      </w:r>
    </w:p>
    <w:p w14:paraId="0FA2F62B" w14:textId="77777777" w:rsidR="00446F6D" w:rsidRPr="00971939" w:rsidRDefault="007A64B6" w:rsidP="008F3B25">
      <w:pPr>
        <w:ind w:left="426" w:hanging="426"/>
        <w:jc w:val="both"/>
        <w:rPr>
          <w:rFonts w:eastAsia="Bookman Old Style"/>
          <w:sz w:val="22"/>
          <w:szCs w:val="22"/>
        </w:rPr>
      </w:pPr>
      <w:r w:rsidRPr="00971939">
        <w:rPr>
          <w:sz w:val="22"/>
          <w:szCs w:val="22"/>
          <w:lang w:eastAsia="pl-PL"/>
        </w:rPr>
        <w:t xml:space="preserve">3) </w:t>
      </w:r>
      <w:r w:rsidR="00F21D30" w:rsidRPr="00971939">
        <w:rPr>
          <w:sz w:val="22"/>
          <w:szCs w:val="22"/>
          <w:lang w:eastAsia="pl-PL"/>
        </w:rPr>
        <w:t>zawiera ona postanowienia niezgodne z ust. 9.</w:t>
      </w:r>
    </w:p>
    <w:p w14:paraId="79CA8E42" w14:textId="6F63180A" w:rsidR="002421EC" w:rsidRPr="00971939" w:rsidRDefault="00F21D30">
      <w:pPr>
        <w:numPr>
          <w:ilvl w:val="0"/>
          <w:numId w:val="5"/>
        </w:numPr>
        <w:tabs>
          <w:tab w:val="clear" w:pos="720"/>
        </w:tabs>
        <w:ind w:left="426" w:hanging="426"/>
        <w:jc w:val="both"/>
        <w:rPr>
          <w:rFonts w:eastAsia="Bookman Old Style"/>
          <w:sz w:val="22"/>
          <w:szCs w:val="22"/>
        </w:rPr>
      </w:pPr>
      <w:r w:rsidRPr="00971939">
        <w:rPr>
          <w:sz w:val="22"/>
          <w:szCs w:val="22"/>
        </w:rPr>
        <w:t xml:space="preserve">Niezgłoszenie zastrzeżeń, o których mowa w ust. 12, do przedłożonego projektu umowy </w:t>
      </w:r>
      <w:r w:rsidR="003B494E">
        <w:rPr>
          <w:sz w:val="22"/>
          <w:szCs w:val="22"/>
        </w:rPr>
        <w:br/>
      </w:r>
      <w:r w:rsidRPr="00971939">
        <w:rPr>
          <w:sz w:val="22"/>
          <w:szCs w:val="22"/>
        </w:rPr>
        <w:t>o podwykonawstwo, której przedmiotem są roboty budowlane, w terminie 7 dni, uważa się za akceptację projektu umowy przez zamawiającego.</w:t>
      </w:r>
    </w:p>
    <w:p w14:paraId="6AC0747B" w14:textId="77777777" w:rsidR="00F21D30" w:rsidRPr="00971939" w:rsidRDefault="00F21D30">
      <w:pPr>
        <w:numPr>
          <w:ilvl w:val="0"/>
          <w:numId w:val="5"/>
        </w:numPr>
        <w:tabs>
          <w:tab w:val="clear" w:pos="720"/>
        </w:tabs>
        <w:ind w:left="426" w:hanging="426"/>
        <w:jc w:val="both"/>
        <w:rPr>
          <w:rFonts w:eastAsia="Bookman Old Style"/>
          <w:sz w:val="22"/>
          <w:szCs w:val="22"/>
        </w:rPr>
      </w:pPr>
      <w:r w:rsidRPr="00971939">
        <w:rPr>
          <w:sz w:val="22"/>
          <w:szCs w:val="22"/>
          <w:lang w:eastAsia="pl-PL"/>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4419249" w14:textId="154768CE" w:rsidR="00F21D30" w:rsidRPr="00971939" w:rsidRDefault="00F21D30">
      <w:pPr>
        <w:numPr>
          <w:ilvl w:val="0"/>
          <w:numId w:val="5"/>
        </w:numPr>
        <w:tabs>
          <w:tab w:val="clear" w:pos="720"/>
        </w:tabs>
        <w:ind w:left="426" w:hanging="426"/>
        <w:jc w:val="both"/>
        <w:rPr>
          <w:rFonts w:eastAsia="Bookman Old Style"/>
          <w:sz w:val="22"/>
          <w:szCs w:val="22"/>
        </w:rPr>
      </w:pPr>
      <w:r w:rsidRPr="00971939">
        <w:rPr>
          <w:sz w:val="22"/>
          <w:szCs w:val="22"/>
          <w:lang w:eastAsia="pl-PL"/>
        </w:rPr>
        <w:t>Zamawiają</w:t>
      </w:r>
      <w:r w:rsidR="00663D6A" w:rsidRPr="00971939">
        <w:rPr>
          <w:sz w:val="22"/>
          <w:szCs w:val="22"/>
          <w:lang w:eastAsia="pl-PL"/>
        </w:rPr>
        <w:t xml:space="preserve">cy, w terminie </w:t>
      </w:r>
      <w:r w:rsidR="00E11A0C" w:rsidRPr="00971939">
        <w:rPr>
          <w:sz w:val="22"/>
          <w:szCs w:val="22"/>
          <w:lang w:eastAsia="pl-PL"/>
        </w:rPr>
        <w:t>7 dni</w:t>
      </w:r>
      <w:r w:rsidRPr="00971939">
        <w:rPr>
          <w:sz w:val="22"/>
          <w:szCs w:val="22"/>
          <w:lang w:eastAsia="pl-PL"/>
        </w:rPr>
        <w:t xml:space="preserve">, zgłasza w </w:t>
      </w:r>
      <w:r w:rsidR="00663D6A" w:rsidRPr="00971939">
        <w:rPr>
          <w:sz w:val="22"/>
          <w:szCs w:val="22"/>
          <w:lang w:eastAsia="pl-PL"/>
        </w:rPr>
        <w:t>formie pisemnej pod rygorem nie</w:t>
      </w:r>
      <w:r w:rsidRPr="00971939">
        <w:rPr>
          <w:sz w:val="22"/>
          <w:szCs w:val="22"/>
          <w:lang w:eastAsia="pl-PL"/>
        </w:rPr>
        <w:t>ważności sprzeciw do umowy o podwykonawstwo, której przedmiotem są roboty budowlane, w przy</w:t>
      </w:r>
      <w:r w:rsidR="00663D6A" w:rsidRPr="00971939">
        <w:rPr>
          <w:sz w:val="22"/>
          <w:szCs w:val="22"/>
          <w:lang w:eastAsia="pl-PL"/>
        </w:rPr>
        <w:t>padkach, o których mowa</w:t>
      </w:r>
      <w:r w:rsidR="0080353D">
        <w:rPr>
          <w:sz w:val="22"/>
          <w:szCs w:val="22"/>
          <w:lang w:eastAsia="pl-PL"/>
        </w:rPr>
        <w:t xml:space="preserve"> </w:t>
      </w:r>
      <w:r w:rsidR="00663D6A" w:rsidRPr="00971939">
        <w:rPr>
          <w:sz w:val="22"/>
          <w:szCs w:val="22"/>
          <w:lang w:eastAsia="pl-PL"/>
        </w:rPr>
        <w:t>w ust. 12</w:t>
      </w:r>
      <w:r w:rsidRPr="00971939">
        <w:rPr>
          <w:sz w:val="22"/>
          <w:szCs w:val="22"/>
          <w:lang w:eastAsia="pl-PL"/>
        </w:rPr>
        <w:t>.</w:t>
      </w:r>
    </w:p>
    <w:p w14:paraId="1295E12D" w14:textId="77777777" w:rsidR="00F21D30" w:rsidRPr="00971939" w:rsidRDefault="00663D6A">
      <w:pPr>
        <w:numPr>
          <w:ilvl w:val="0"/>
          <w:numId w:val="5"/>
        </w:numPr>
        <w:tabs>
          <w:tab w:val="clear" w:pos="720"/>
        </w:tabs>
        <w:ind w:left="426" w:hanging="426"/>
        <w:jc w:val="both"/>
        <w:rPr>
          <w:rFonts w:eastAsia="Bookman Old Style"/>
          <w:sz w:val="22"/>
          <w:szCs w:val="22"/>
        </w:rPr>
      </w:pPr>
      <w:r w:rsidRPr="00971939">
        <w:rPr>
          <w:sz w:val="22"/>
          <w:szCs w:val="22"/>
        </w:rPr>
        <w:t>Niezgłoszenie sprzeciwu, o którym mowa w ust. 15, do przedłożonej umowy o podwykonawstwo, której przedmiotem są roboty budowlane, w terminie 7 dni, uważa się za akceptację umowy przez zamawiającego.</w:t>
      </w:r>
    </w:p>
    <w:p w14:paraId="1AEC2922" w14:textId="636E4B91" w:rsidR="00E11A0C" w:rsidRPr="00971939" w:rsidRDefault="00E11A0C">
      <w:pPr>
        <w:numPr>
          <w:ilvl w:val="0"/>
          <w:numId w:val="5"/>
        </w:numPr>
        <w:tabs>
          <w:tab w:val="clear" w:pos="720"/>
        </w:tabs>
        <w:ind w:left="426" w:hanging="426"/>
        <w:jc w:val="both"/>
        <w:rPr>
          <w:rFonts w:eastAsia="Bookman Old Style"/>
          <w:sz w:val="22"/>
          <w:szCs w:val="22"/>
        </w:rPr>
      </w:pPr>
      <w:r w:rsidRPr="00971939">
        <w:rPr>
          <w:sz w:val="22"/>
          <w:szCs w:val="22"/>
          <w:lang w:eastAsia="pl-PL"/>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w:t>
      </w:r>
      <w:r w:rsidR="0080353D">
        <w:rPr>
          <w:sz w:val="22"/>
          <w:szCs w:val="22"/>
          <w:lang w:eastAsia="pl-PL"/>
        </w:rPr>
        <w:t xml:space="preserve"> </w:t>
      </w:r>
      <w:r w:rsidRPr="00971939">
        <w:rPr>
          <w:sz w:val="22"/>
          <w:szCs w:val="22"/>
          <w:lang w:eastAsia="pl-PL"/>
        </w:rPr>
        <w:t>jej zawarcia, z wyłączeniem umów o podwykonawstwo o wartości mniejszej niż 0,5% wartości umowy oraz umów o podwykonawstwo, których przedmiot został wskazany przez zamawiającego w dokumentach zamówienia. Wyłączenie, o którym mowa w zdaniu pierwszym, nie dotyczy umów</w:t>
      </w:r>
      <w:r w:rsidR="0080353D">
        <w:rPr>
          <w:sz w:val="22"/>
          <w:szCs w:val="22"/>
          <w:lang w:eastAsia="pl-PL"/>
        </w:rPr>
        <w:t xml:space="preserve"> </w:t>
      </w:r>
      <w:r w:rsidRPr="00971939">
        <w:rPr>
          <w:sz w:val="22"/>
          <w:szCs w:val="22"/>
          <w:lang w:eastAsia="pl-PL"/>
        </w:rPr>
        <w:t xml:space="preserve">o podwykonawstwo o wartości większej niż 50 000 złotych. </w:t>
      </w:r>
    </w:p>
    <w:p w14:paraId="70F2B026" w14:textId="77777777" w:rsidR="00E11A0C" w:rsidRPr="00971939" w:rsidRDefault="00E11A0C">
      <w:pPr>
        <w:numPr>
          <w:ilvl w:val="0"/>
          <w:numId w:val="5"/>
        </w:numPr>
        <w:tabs>
          <w:tab w:val="clear" w:pos="720"/>
        </w:tabs>
        <w:ind w:left="426" w:hanging="426"/>
        <w:jc w:val="both"/>
        <w:rPr>
          <w:rFonts w:eastAsia="Bookman Old Style"/>
          <w:sz w:val="22"/>
          <w:szCs w:val="22"/>
        </w:rPr>
      </w:pPr>
      <w:r w:rsidRPr="00971939">
        <w:rPr>
          <w:sz w:val="22"/>
          <w:szCs w:val="22"/>
          <w:lang w:eastAsia="pl-PL"/>
        </w:rPr>
        <w:t xml:space="preserve">W przypadku, o którym mowa w ust. 17, podwykonawca lub dalszy podwykonawca, przedkłada poświadczoną za zgodność z oryginałem kopię umowy również wykonawcy. </w:t>
      </w:r>
    </w:p>
    <w:p w14:paraId="295CA7DA" w14:textId="77777777" w:rsidR="00E11A0C" w:rsidRPr="00971939" w:rsidRDefault="00E11A0C">
      <w:pPr>
        <w:numPr>
          <w:ilvl w:val="0"/>
          <w:numId w:val="5"/>
        </w:numPr>
        <w:tabs>
          <w:tab w:val="clear" w:pos="720"/>
        </w:tabs>
        <w:ind w:left="426" w:hanging="426"/>
        <w:jc w:val="both"/>
        <w:rPr>
          <w:rFonts w:eastAsia="Bookman Old Style"/>
          <w:sz w:val="22"/>
          <w:szCs w:val="22"/>
        </w:rPr>
      </w:pPr>
      <w:r w:rsidRPr="00971939">
        <w:rPr>
          <w:sz w:val="22"/>
          <w:szCs w:val="22"/>
          <w:lang w:eastAsia="pl-PL"/>
        </w:rPr>
        <w:lastRenderedPageBreak/>
        <w:t xml:space="preserve">W przypadku, o którym mowa w ust. 17, jeżeli termin zapłaty wynagrodzenia jest dłuższy niż określony w ust. 11, zamawiający informuje o tym wykonawcę i wzywa go do doprowadzenia do zmiany </w:t>
      </w:r>
      <w:r w:rsidR="0080353D">
        <w:rPr>
          <w:sz w:val="22"/>
          <w:szCs w:val="22"/>
          <w:lang w:eastAsia="pl-PL"/>
        </w:rPr>
        <w:t xml:space="preserve"> </w:t>
      </w:r>
      <w:r w:rsidRPr="00971939">
        <w:rPr>
          <w:sz w:val="22"/>
          <w:szCs w:val="22"/>
          <w:lang w:eastAsia="pl-PL"/>
        </w:rPr>
        <w:t xml:space="preserve">tej umowy, pod rygorem wystąpienia o zapłatę kary umownej. </w:t>
      </w:r>
    </w:p>
    <w:p w14:paraId="62A02E62" w14:textId="77777777" w:rsidR="00663D6A" w:rsidRPr="00971939" w:rsidRDefault="00E11A0C">
      <w:pPr>
        <w:numPr>
          <w:ilvl w:val="0"/>
          <w:numId w:val="5"/>
        </w:numPr>
        <w:tabs>
          <w:tab w:val="clear" w:pos="720"/>
        </w:tabs>
        <w:ind w:left="426" w:hanging="426"/>
        <w:jc w:val="both"/>
        <w:rPr>
          <w:rFonts w:eastAsia="Bookman Old Style"/>
          <w:sz w:val="22"/>
          <w:szCs w:val="22"/>
        </w:rPr>
      </w:pPr>
      <w:r w:rsidRPr="00971939">
        <w:rPr>
          <w:sz w:val="22"/>
          <w:szCs w:val="22"/>
          <w:lang w:eastAsia="pl-PL"/>
        </w:rPr>
        <w:t>Przepisy ust. 10–19 stosuje się odpowiednio do zmian umowy o podwykonawstwo.</w:t>
      </w:r>
    </w:p>
    <w:p w14:paraId="12BACF59" w14:textId="77777777" w:rsidR="00086235" w:rsidRDefault="00086235" w:rsidP="00DC1402">
      <w:pPr>
        <w:pStyle w:val="Normalny1"/>
        <w:autoSpaceDE w:val="0"/>
        <w:ind w:left="360" w:hanging="360"/>
        <w:jc w:val="center"/>
        <w:rPr>
          <w:rFonts w:eastAsia="Bookman Old Style"/>
          <w:b/>
          <w:bCs/>
          <w:sz w:val="22"/>
          <w:szCs w:val="22"/>
        </w:rPr>
      </w:pPr>
    </w:p>
    <w:p w14:paraId="23B14F51" w14:textId="77777777" w:rsidR="00DA2BF9" w:rsidRPr="00514B99" w:rsidRDefault="006916D0" w:rsidP="00DC1402">
      <w:pPr>
        <w:pStyle w:val="Normalny1"/>
        <w:autoSpaceDE w:val="0"/>
        <w:ind w:left="360" w:hanging="360"/>
        <w:jc w:val="center"/>
        <w:rPr>
          <w:rFonts w:eastAsia="Bookman Old Style"/>
          <w:b/>
          <w:bCs/>
          <w:sz w:val="22"/>
          <w:szCs w:val="22"/>
        </w:rPr>
      </w:pPr>
      <w:r w:rsidRPr="00514B99">
        <w:rPr>
          <w:rFonts w:eastAsia="Bookman Old Style"/>
          <w:b/>
          <w:bCs/>
          <w:sz w:val="22"/>
          <w:szCs w:val="22"/>
        </w:rPr>
        <w:t xml:space="preserve">§ </w:t>
      </w:r>
      <w:r w:rsidR="00BA3646" w:rsidRPr="00514B99">
        <w:rPr>
          <w:rFonts w:eastAsia="Bookman Old Style"/>
          <w:b/>
          <w:bCs/>
          <w:sz w:val="22"/>
          <w:szCs w:val="22"/>
        </w:rPr>
        <w:t>4.</w:t>
      </w:r>
    </w:p>
    <w:p w14:paraId="643CA2ED" w14:textId="77777777" w:rsidR="00CE4C42" w:rsidRPr="00514B99" w:rsidRDefault="000F6FF6" w:rsidP="00DC1402">
      <w:pPr>
        <w:pStyle w:val="Normalny1"/>
        <w:tabs>
          <w:tab w:val="left" w:pos="405"/>
        </w:tabs>
        <w:autoSpaceDE w:val="0"/>
        <w:ind w:left="405" w:hanging="375"/>
        <w:jc w:val="center"/>
        <w:rPr>
          <w:rFonts w:eastAsia="Bookman Old Style"/>
          <w:b/>
          <w:sz w:val="22"/>
          <w:szCs w:val="22"/>
        </w:rPr>
      </w:pPr>
      <w:r w:rsidRPr="00514B99">
        <w:rPr>
          <w:rFonts w:eastAsia="Bookman Old Style"/>
          <w:b/>
          <w:sz w:val="22"/>
          <w:szCs w:val="22"/>
        </w:rPr>
        <w:t>O</w:t>
      </w:r>
      <w:r w:rsidR="00D5362D" w:rsidRPr="00514B99">
        <w:rPr>
          <w:rFonts w:eastAsia="Bookman Old Style"/>
          <w:b/>
          <w:sz w:val="22"/>
          <w:szCs w:val="22"/>
        </w:rPr>
        <w:t xml:space="preserve">bowiązki </w:t>
      </w:r>
      <w:r w:rsidR="00E131FC" w:rsidRPr="00514B99">
        <w:rPr>
          <w:rFonts w:eastAsia="Bookman Old Style"/>
          <w:b/>
          <w:sz w:val="22"/>
          <w:szCs w:val="22"/>
        </w:rPr>
        <w:t>z</w:t>
      </w:r>
      <w:r w:rsidR="00CE4C42" w:rsidRPr="00514B99">
        <w:rPr>
          <w:rFonts w:eastAsia="Bookman Old Style"/>
          <w:b/>
          <w:sz w:val="22"/>
          <w:szCs w:val="22"/>
        </w:rPr>
        <w:t>amawiającego</w:t>
      </w:r>
    </w:p>
    <w:p w14:paraId="05434966" w14:textId="77777777" w:rsidR="00DA2BF9" w:rsidRPr="00514B99" w:rsidRDefault="00DA2BF9" w:rsidP="00DC1402">
      <w:pPr>
        <w:pStyle w:val="Normalny1"/>
        <w:autoSpaceDE w:val="0"/>
        <w:ind w:left="360" w:hanging="360"/>
        <w:jc w:val="both"/>
        <w:rPr>
          <w:rFonts w:eastAsia="Bookman Old Style"/>
          <w:sz w:val="22"/>
          <w:szCs w:val="22"/>
        </w:rPr>
      </w:pPr>
    </w:p>
    <w:p w14:paraId="5D4D5D39" w14:textId="77777777" w:rsidR="008E16F0" w:rsidRPr="007F3305" w:rsidRDefault="008E16F0">
      <w:pPr>
        <w:numPr>
          <w:ilvl w:val="0"/>
          <w:numId w:val="6"/>
        </w:numPr>
        <w:tabs>
          <w:tab w:val="clear" w:pos="720"/>
          <w:tab w:val="num" w:pos="360"/>
        </w:tabs>
        <w:ind w:left="426" w:hanging="426"/>
        <w:jc w:val="both"/>
        <w:rPr>
          <w:rFonts w:eastAsia="Bookman Old Style"/>
          <w:sz w:val="22"/>
          <w:szCs w:val="22"/>
        </w:rPr>
      </w:pPr>
      <w:r w:rsidRPr="007F3305">
        <w:rPr>
          <w:rFonts w:eastAsia="Bookman Old Style"/>
          <w:sz w:val="22"/>
          <w:szCs w:val="22"/>
        </w:rPr>
        <w:t>Zamawiający oświadcza, że posiada prawo do dysponowania terenem robót na cele budowlane.</w:t>
      </w:r>
    </w:p>
    <w:p w14:paraId="7BFE345C" w14:textId="77777777" w:rsidR="008E16F0" w:rsidRPr="007F3305" w:rsidRDefault="008E16F0">
      <w:pPr>
        <w:numPr>
          <w:ilvl w:val="0"/>
          <w:numId w:val="6"/>
        </w:numPr>
        <w:tabs>
          <w:tab w:val="clear" w:pos="720"/>
        </w:tabs>
        <w:ind w:left="426" w:hanging="426"/>
        <w:jc w:val="both"/>
        <w:rPr>
          <w:rFonts w:eastAsia="Bookman Old Style"/>
          <w:strike/>
          <w:sz w:val="22"/>
          <w:szCs w:val="22"/>
        </w:rPr>
      </w:pPr>
      <w:r w:rsidRPr="007F3305">
        <w:rPr>
          <w:rFonts w:eastAsia="Bookman Old Style"/>
          <w:sz w:val="22"/>
          <w:szCs w:val="22"/>
        </w:rPr>
        <w:t>Zamawiający zobowiązuje się do przekazania wykonawcy miejsca realizacji robót.</w:t>
      </w:r>
    </w:p>
    <w:p w14:paraId="622BB9C3" w14:textId="77777777" w:rsidR="008E16F0" w:rsidRPr="007F3305" w:rsidRDefault="008E16F0">
      <w:pPr>
        <w:numPr>
          <w:ilvl w:val="0"/>
          <w:numId w:val="6"/>
        </w:numPr>
        <w:tabs>
          <w:tab w:val="clear" w:pos="720"/>
          <w:tab w:val="num" w:pos="360"/>
        </w:tabs>
        <w:ind w:left="360"/>
        <w:jc w:val="both"/>
        <w:rPr>
          <w:rFonts w:eastAsia="Bookman Old Style"/>
          <w:sz w:val="22"/>
          <w:szCs w:val="22"/>
        </w:rPr>
      </w:pPr>
      <w:r w:rsidRPr="007F3305">
        <w:rPr>
          <w:rFonts w:eastAsia="Bookman Old Style"/>
          <w:sz w:val="22"/>
          <w:szCs w:val="22"/>
        </w:rPr>
        <w:t>Zamawiający zapewni nadzór nad</w:t>
      </w:r>
      <w:r>
        <w:rPr>
          <w:rFonts w:eastAsia="Bookman Old Style"/>
          <w:sz w:val="22"/>
          <w:szCs w:val="22"/>
        </w:rPr>
        <w:t xml:space="preserve"> </w:t>
      </w:r>
      <w:r w:rsidRPr="007F3305">
        <w:rPr>
          <w:rFonts w:eastAsia="Bookman Old Style"/>
          <w:sz w:val="22"/>
          <w:szCs w:val="22"/>
        </w:rPr>
        <w:t>robotami będącymi przedmiotem umowy ustanawiając koordynatorów/ inspektorów nadzoru.</w:t>
      </w:r>
    </w:p>
    <w:p w14:paraId="42824FEC" w14:textId="77777777" w:rsidR="008E16F0" w:rsidRPr="007F3305" w:rsidRDefault="008E16F0">
      <w:pPr>
        <w:numPr>
          <w:ilvl w:val="0"/>
          <w:numId w:val="6"/>
        </w:numPr>
        <w:tabs>
          <w:tab w:val="clear" w:pos="720"/>
          <w:tab w:val="num" w:pos="360"/>
        </w:tabs>
        <w:ind w:left="360"/>
        <w:jc w:val="both"/>
        <w:rPr>
          <w:rFonts w:eastAsia="Bookman Old Style"/>
          <w:sz w:val="22"/>
          <w:szCs w:val="22"/>
        </w:rPr>
      </w:pPr>
      <w:r w:rsidRPr="007F3305">
        <w:rPr>
          <w:rFonts w:eastAsia="Bookman Old Style"/>
          <w:sz w:val="22"/>
          <w:szCs w:val="22"/>
        </w:rPr>
        <w:t xml:space="preserve">Zamawiający zobowiązuje się do zapłaty wynagrodzenia po dokonaniu odbioru wykonanych </w:t>
      </w:r>
      <w:r>
        <w:rPr>
          <w:rFonts w:eastAsia="Bookman Old Style"/>
          <w:sz w:val="22"/>
          <w:szCs w:val="22"/>
        </w:rPr>
        <w:t xml:space="preserve">usług i </w:t>
      </w:r>
      <w:r w:rsidRPr="007F3305">
        <w:rPr>
          <w:rFonts w:eastAsia="Bookman Old Style"/>
          <w:sz w:val="22"/>
          <w:szCs w:val="22"/>
        </w:rPr>
        <w:t>robót</w:t>
      </w:r>
      <w:r>
        <w:rPr>
          <w:rFonts w:eastAsia="Bookman Old Style"/>
          <w:sz w:val="22"/>
          <w:szCs w:val="22"/>
        </w:rPr>
        <w:t xml:space="preserve"> zgodnie z harmonogramem rzeczowo-finansowym</w:t>
      </w:r>
      <w:r w:rsidRPr="007F3305">
        <w:rPr>
          <w:rFonts w:eastAsia="Bookman Old Style"/>
          <w:sz w:val="22"/>
          <w:szCs w:val="22"/>
        </w:rPr>
        <w:t>.</w:t>
      </w:r>
    </w:p>
    <w:p w14:paraId="1C40E1A9" w14:textId="23970D8D" w:rsidR="008E16F0" w:rsidRPr="007F3305" w:rsidRDefault="008E16F0">
      <w:pPr>
        <w:numPr>
          <w:ilvl w:val="0"/>
          <w:numId w:val="6"/>
        </w:numPr>
        <w:tabs>
          <w:tab w:val="clear" w:pos="720"/>
          <w:tab w:val="num" w:pos="360"/>
        </w:tabs>
        <w:ind w:left="360"/>
        <w:jc w:val="both"/>
        <w:rPr>
          <w:rFonts w:eastAsia="Bookman Old Style"/>
          <w:sz w:val="22"/>
          <w:szCs w:val="22"/>
        </w:rPr>
      </w:pPr>
      <w:r w:rsidRPr="007F3305">
        <w:rPr>
          <w:rFonts w:eastAsia="Bookman Old Style"/>
          <w:sz w:val="22"/>
          <w:szCs w:val="22"/>
        </w:rPr>
        <w:t>Ustalenia i decyzje dotyczące wykonania zamówienia uzgadniane będą przez zamawiającego z ustanowionym przez wykonawcę kierownikiem budowy</w:t>
      </w:r>
      <w:r>
        <w:rPr>
          <w:rFonts w:eastAsia="Bookman Old Style"/>
          <w:sz w:val="22"/>
          <w:szCs w:val="22"/>
        </w:rPr>
        <w:t>/robót i nadzorem autorskim.</w:t>
      </w:r>
    </w:p>
    <w:p w14:paraId="001DCA78" w14:textId="77777777" w:rsidR="008E16F0" w:rsidRPr="007F3305" w:rsidRDefault="008E16F0">
      <w:pPr>
        <w:numPr>
          <w:ilvl w:val="0"/>
          <w:numId w:val="6"/>
        </w:numPr>
        <w:tabs>
          <w:tab w:val="clear" w:pos="720"/>
          <w:tab w:val="num" w:pos="360"/>
        </w:tabs>
        <w:ind w:left="360"/>
        <w:jc w:val="both"/>
        <w:rPr>
          <w:rFonts w:eastAsia="Bookman Old Style"/>
          <w:sz w:val="22"/>
          <w:szCs w:val="22"/>
        </w:rPr>
      </w:pPr>
      <w:r w:rsidRPr="007F3305">
        <w:rPr>
          <w:sz w:val="22"/>
          <w:szCs w:val="22"/>
        </w:rPr>
        <w:t>Zamawiający zastrzega sobie prawo do zlecenia niezależnemu podmiotowi prób, badań lub ekspertyz w zakresie przedmiotu zamówienia. Jeżeli potwierdzą one, iż jest on realizowany niezgodnie z dokumentami zamówienia, przepisami, normami, należytą starannością czy zaleceniami zamawiającego, wykonawca zobowiązany będzie doprowadzić przedmiot zamówienia do stanu właściwego (na własny koszt) oraz pokryć koszty wykonanych prób, badań lub ekspertyz.</w:t>
      </w:r>
    </w:p>
    <w:p w14:paraId="1C5C8D64" w14:textId="77777777" w:rsidR="00251A5A" w:rsidRPr="00251A5A" w:rsidRDefault="00251A5A">
      <w:pPr>
        <w:numPr>
          <w:ilvl w:val="0"/>
          <w:numId w:val="6"/>
        </w:numPr>
        <w:tabs>
          <w:tab w:val="clear" w:pos="720"/>
          <w:tab w:val="num" w:pos="360"/>
        </w:tabs>
        <w:ind w:left="360"/>
        <w:jc w:val="both"/>
        <w:rPr>
          <w:rFonts w:eastAsia="Bookman Old Style"/>
          <w:sz w:val="22"/>
          <w:szCs w:val="22"/>
        </w:rPr>
      </w:pPr>
      <w:r w:rsidRPr="00251A5A">
        <w:rPr>
          <w:bCs/>
          <w:sz w:val="22"/>
          <w:szCs w:val="22"/>
        </w:rPr>
        <w:t xml:space="preserve">Wykonawcy wspólnie realizujący umowę (konsorcjum) ponoszą solidarną odpowiedzialność za prawidłową realizację zamówienia i wniesienie zabezpieczenia należytego wykonania umowy. </w:t>
      </w:r>
      <w:r w:rsidRPr="00251A5A">
        <w:rPr>
          <w:sz w:val="22"/>
          <w:szCs w:val="22"/>
        </w:rPr>
        <w:t>Zamawiający może w ramach odpowiedzialności solidarnej żądać wykonania umowy w całości przez partnera kierującego lub od wszystkich partnerów łącznie lub od każdego z osobna.</w:t>
      </w:r>
    </w:p>
    <w:p w14:paraId="4D646058" w14:textId="4A75AFB9" w:rsidR="008E16F0" w:rsidRPr="006B25E1" w:rsidRDefault="008E16F0">
      <w:pPr>
        <w:pStyle w:val="Akapitzlist"/>
        <w:numPr>
          <w:ilvl w:val="0"/>
          <w:numId w:val="6"/>
        </w:numPr>
        <w:tabs>
          <w:tab w:val="clear" w:pos="720"/>
        </w:tabs>
        <w:ind w:left="426" w:hanging="426"/>
        <w:jc w:val="both"/>
        <w:rPr>
          <w:rFonts w:eastAsia="Bookman Old Style"/>
          <w:color w:val="auto"/>
          <w:sz w:val="22"/>
          <w:szCs w:val="22"/>
        </w:rPr>
      </w:pPr>
      <w:r w:rsidRPr="006B25E1">
        <w:rPr>
          <w:rFonts w:eastAsia="Bookman Old Style"/>
          <w:color w:val="auto"/>
          <w:sz w:val="22"/>
          <w:szCs w:val="22"/>
        </w:rPr>
        <w:t xml:space="preserve">Zamawiający niezwłocznie po podpisaniu umowy przekaże </w:t>
      </w:r>
      <w:r w:rsidR="00251A5A">
        <w:rPr>
          <w:rFonts w:eastAsia="Bookman Old Style"/>
          <w:color w:val="auto"/>
          <w:sz w:val="22"/>
          <w:szCs w:val="22"/>
        </w:rPr>
        <w:t>w</w:t>
      </w:r>
      <w:r w:rsidRPr="006B25E1">
        <w:rPr>
          <w:rFonts w:eastAsia="Bookman Old Style"/>
          <w:color w:val="auto"/>
          <w:sz w:val="22"/>
          <w:szCs w:val="22"/>
        </w:rPr>
        <w:t>ykonawcy posiadane dokumenty oraz udzieli wszelkich posiadanych informacji mogących pomóc w prawidłowej realizacji przedmiotu niniejszej umowy.</w:t>
      </w:r>
    </w:p>
    <w:p w14:paraId="23812567" w14:textId="7A68ED77" w:rsidR="008E16F0" w:rsidRDefault="008E16F0">
      <w:pPr>
        <w:pStyle w:val="Akapitzlist"/>
        <w:numPr>
          <w:ilvl w:val="0"/>
          <w:numId w:val="6"/>
        </w:numPr>
        <w:tabs>
          <w:tab w:val="clear" w:pos="720"/>
        </w:tabs>
        <w:ind w:left="426" w:hanging="426"/>
        <w:jc w:val="both"/>
        <w:rPr>
          <w:color w:val="auto"/>
          <w:sz w:val="22"/>
          <w:szCs w:val="22"/>
        </w:rPr>
      </w:pPr>
      <w:r w:rsidRPr="006B25E1">
        <w:rPr>
          <w:color w:val="auto"/>
          <w:sz w:val="22"/>
          <w:szCs w:val="22"/>
        </w:rPr>
        <w:t xml:space="preserve">Zamawiający po podpisaniu umowy, przekaże </w:t>
      </w:r>
      <w:r>
        <w:rPr>
          <w:color w:val="auto"/>
          <w:sz w:val="22"/>
          <w:szCs w:val="22"/>
        </w:rPr>
        <w:t>w</w:t>
      </w:r>
      <w:r w:rsidRPr="006B25E1">
        <w:rPr>
          <w:color w:val="auto"/>
          <w:sz w:val="22"/>
          <w:szCs w:val="22"/>
        </w:rPr>
        <w:t>ykonawcy pełnomocnictwo do występowania przed organami administracji publicznej i gestorami mediów w celu uzyskania stosownych opinii, uzgodnień, warunków technicznych oraz decyzji administracyjnych niezbędnych do rozpoczęcia budowy oraz użytkowania obiektu.</w:t>
      </w:r>
    </w:p>
    <w:p w14:paraId="4F412873" w14:textId="089154FA" w:rsidR="008E16F0" w:rsidRPr="008E16F0" w:rsidRDefault="008E16F0">
      <w:pPr>
        <w:pStyle w:val="Akapitzlist"/>
        <w:numPr>
          <w:ilvl w:val="0"/>
          <w:numId w:val="6"/>
        </w:numPr>
        <w:tabs>
          <w:tab w:val="clear" w:pos="720"/>
        </w:tabs>
        <w:ind w:left="426" w:hanging="426"/>
        <w:jc w:val="both"/>
        <w:rPr>
          <w:color w:val="auto"/>
          <w:sz w:val="22"/>
          <w:szCs w:val="22"/>
        </w:rPr>
      </w:pPr>
      <w:r w:rsidRPr="008E16F0">
        <w:rPr>
          <w:rFonts w:eastAsia="Bookman Old Style"/>
          <w:bCs/>
          <w:iCs/>
          <w:sz w:val="22"/>
          <w:szCs w:val="22"/>
        </w:rPr>
        <w:t xml:space="preserve">Zamawiający zastrzega sobie prawo do żądania od wykonawcy wprowadzenia uwag, korekt, zmian w stosunku do </w:t>
      </w:r>
      <w:r>
        <w:rPr>
          <w:rFonts w:eastAsia="Bookman Old Style"/>
          <w:bCs/>
          <w:iCs/>
          <w:sz w:val="22"/>
          <w:szCs w:val="22"/>
        </w:rPr>
        <w:t>P</w:t>
      </w:r>
      <w:r w:rsidRPr="008E16F0">
        <w:rPr>
          <w:rFonts w:eastAsia="Bookman Old Style"/>
          <w:bCs/>
          <w:iCs/>
          <w:sz w:val="22"/>
          <w:szCs w:val="22"/>
        </w:rPr>
        <w:t xml:space="preserve">rogramu </w:t>
      </w:r>
      <w:r w:rsidR="00251A5A">
        <w:rPr>
          <w:rFonts w:eastAsia="Bookman Old Style"/>
          <w:bCs/>
          <w:iCs/>
          <w:sz w:val="22"/>
          <w:szCs w:val="22"/>
        </w:rPr>
        <w:t>F</w:t>
      </w:r>
      <w:r w:rsidR="00251A5A" w:rsidRPr="008E16F0">
        <w:rPr>
          <w:rFonts w:eastAsia="Bookman Old Style"/>
          <w:bCs/>
          <w:iCs/>
          <w:sz w:val="22"/>
          <w:szCs w:val="22"/>
        </w:rPr>
        <w:t>unkcj</w:t>
      </w:r>
      <w:r w:rsidR="00251A5A">
        <w:rPr>
          <w:rFonts w:eastAsia="Bookman Old Style"/>
          <w:bCs/>
          <w:iCs/>
          <w:sz w:val="22"/>
          <w:szCs w:val="22"/>
        </w:rPr>
        <w:t>ona</w:t>
      </w:r>
      <w:r w:rsidR="00251A5A" w:rsidRPr="008E16F0">
        <w:rPr>
          <w:rFonts w:eastAsia="Bookman Old Style"/>
          <w:bCs/>
          <w:iCs/>
          <w:sz w:val="22"/>
          <w:szCs w:val="22"/>
        </w:rPr>
        <w:t>ln</w:t>
      </w:r>
      <w:r w:rsidR="00251A5A">
        <w:rPr>
          <w:rFonts w:eastAsia="Bookman Old Style"/>
          <w:bCs/>
          <w:iCs/>
          <w:sz w:val="22"/>
          <w:szCs w:val="22"/>
        </w:rPr>
        <w:t>o</w:t>
      </w:r>
      <w:r w:rsidRPr="008E16F0">
        <w:rPr>
          <w:rFonts w:eastAsia="Bookman Old Style"/>
          <w:bCs/>
          <w:iCs/>
          <w:sz w:val="22"/>
          <w:szCs w:val="22"/>
        </w:rPr>
        <w:t>–</w:t>
      </w:r>
      <w:r>
        <w:rPr>
          <w:rFonts w:eastAsia="Bookman Old Style"/>
          <w:bCs/>
          <w:iCs/>
          <w:sz w:val="22"/>
          <w:szCs w:val="22"/>
        </w:rPr>
        <w:t>U</w:t>
      </w:r>
      <w:r w:rsidRPr="008E16F0">
        <w:rPr>
          <w:rFonts w:eastAsia="Bookman Old Style"/>
          <w:bCs/>
          <w:iCs/>
          <w:sz w:val="22"/>
          <w:szCs w:val="22"/>
        </w:rPr>
        <w:t>żytkowego, w szczególności w przypadku zmiany przepisów, wytycznych, zaleceń organów administracji.</w:t>
      </w:r>
    </w:p>
    <w:p w14:paraId="11B996BA" w14:textId="77777777" w:rsidR="008E16F0" w:rsidRPr="006B25E1" w:rsidRDefault="008E16F0">
      <w:pPr>
        <w:numPr>
          <w:ilvl w:val="0"/>
          <w:numId w:val="6"/>
        </w:numPr>
        <w:tabs>
          <w:tab w:val="clear" w:pos="720"/>
        </w:tabs>
        <w:suppressAutoHyphens w:val="0"/>
        <w:ind w:left="426" w:hanging="426"/>
        <w:jc w:val="both"/>
        <w:rPr>
          <w:rFonts w:eastAsia="Bookman Old Style"/>
          <w:sz w:val="22"/>
          <w:szCs w:val="22"/>
        </w:rPr>
      </w:pPr>
      <w:r w:rsidRPr="006B25E1">
        <w:rPr>
          <w:sz w:val="22"/>
          <w:szCs w:val="22"/>
        </w:rPr>
        <w:t>Zamawiającego ma prawo do zapoznania się z przebiegiem i postępem prac na każdym etapie realizacji zadania</w:t>
      </w:r>
      <w:r w:rsidRPr="006B25E1">
        <w:rPr>
          <w:rFonts w:eastAsia="Bookman Old Style"/>
          <w:sz w:val="22"/>
          <w:szCs w:val="22"/>
        </w:rPr>
        <w:t>.</w:t>
      </w:r>
    </w:p>
    <w:p w14:paraId="1DF1B35E" w14:textId="77777777" w:rsidR="00860FB5" w:rsidRPr="003B494E" w:rsidRDefault="00860FB5" w:rsidP="00DC1402">
      <w:pPr>
        <w:pStyle w:val="Normalny1"/>
        <w:autoSpaceDE w:val="0"/>
        <w:ind w:left="360" w:hanging="360"/>
        <w:jc w:val="center"/>
        <w:rPr>
          <w:rFonts w:eastAsia="Bookman Old Style"/>
          <w:b/>
          <w:bCs/>
          <w:sz w:val="16"/>
          <w:szCs w:val="16"/>
        </w:rPr>
      </w:pPr>
    </w:p>
    <w:p w14:paraId="5A3D368A" w14:textId="0E2CF44E" w:rsidR="00DA2BF9" w:rsidRPr="008672C5" w:rsidRDefault="006916D0" w:rsidP="00DC1402">
      <w:pPr>
        <w:pStyle w:val="Normalny1"/>
        <w:autoSpaceDE w:val="0"/>
        <w:ind w:left="360" w:hanging="360"/>
        <w:jc w:val="center"/>
        <w:rPr>
          <w:rFonts w:eastAsia="Bookman Old Style"/>
          <w:b/>
          <w:bCs/>
          <w:sz w:val="22"/>
          <w:szCs w:val="22"/>
        </w:rPr>
      </w:pPr>
      <w:r w:rsidRPr="008672C5">
        <w:rPr>
          <w:rFonts w:eastAsia="Bookman Old Style"/>
          <w:b/>
          <w:bCs/>
          <w:sz w:val="22"/>
          <w:szCs w:val="22"/>
        </w:rPr>
        <w:t xml:space="preserve">§ </w:t>
      </w:r>
      <w:r w:rsidR="00BA3646" w:rsidRPr="008672C5">
        <w:rPr>
          <w:rFonts w:eastAsia="Bookman Old Style"/>
          <w:b/>
          <w:bCs/>
          <w:sz w:val="22"/>
          <w:szCs w:val="22"/>
        </w:rPr>
        <w:t>5.</w:t>
      </w:r>
    </w:p>
    <w:p w14:paraId="79622C90" w14:textId="77777777" w:rsidR="00CE4C42" w:rsidRPr="008672C5" w:rsidRDefault="00D5362D" w:rsidP="00DC1402">
      <w:pPr>
        <w:pStyle w:val="Normalny1"/>
        <w:tabs>
          <w:tab w:val="left" w:pos="405"/>
        </w:tabs>
        <w:autoSpaceDE w:val="0"/>
        <w:ind w:left="405" w:hanging="375"/>
        <w:jc w:val="center"/>
        <w:rPr>
          <w:rFonts w:eastAsia="Bookman Old Style"/>
          <w:b/>
          <w:sz w:val="22"/>
          <w:szCs w:val="22"/>
        </w:rPr>
      </w:pPr>
      <w:r w:rsidRPr="008672C5">
        <w:rPr>
          <w:rFonts w:eastAsia="Bookman Old Style"/>
          <w:b/>
          <w:sz w:val="22"/>
          <w:szCs w:val="22"/>
        </w:rPr>
        <w:t xml:space="preserve">Obowiązki </w:t>
      </w:r>
      <w:r w:rsidR="0063030F" w:rsidRPr="008672C5">
        <w:rPr>
          <w:rFonts w:eastAsia="Bookman Old Style"/>
          <w:b/>
          <w:sz w:val="22"/>
          <w:szCs w:val="22"/>
        </w:rPr>
        <w:t>w</w:t>
      </w:r>
      <w:r w:rsidR="00CE4C42" w:rsidRPr="008672C5">
        <w:rPr>
          <w:rFonts w:eastAsia="Bookman Old Style"/>
          <w:b/>
          <w:sz w:val="22"/>
          <w:szCs w:val="22"/>
        </w:rPr>
        <w:t>ykonawcy</w:t>
      </w:r>
      <w:r w:rsidR="005574D8">
        <w:rPr>
          <w:rFonts w:eastAsia="Bookman Old Style"/>
          <w:b/>
          <w:sz w:val="22"/>
          <w:szCs w:val="22"/>
        </w:rPr>
        <w:t>, odbiory robót</w:t>
      </w:r>
    </w:p>
    <w:p w14:paraId="465487C0" w14:textId="77777777" w:rsidR="00BB76D2" w:rsidRPr="003B494E" w:rsidRDefault="00BB76D2" w:rsidP="00DC1402">
      <w:pPr>
        <w:suppressAutoHyphens w:val="0"/>
        <w:jc w:val="both"/>
        <w:rPr>
          <w:sz w:val="16"/>
          <w:szCs w:val="16"/>
        </w:rPr>
      </w:pPr>
    </w:p>
    <w:p w14:paraId="33E898E8" w14:textId="77777777" w:rsidR="00AD5530" w:rsidRPr="008672C5" w:rsidRDefault="00AD5530">
      <w:pPr>
        <w:widowControl w:val="0"/>
        <w:numPr>
          <w:ilvl w:val="0"/>
          <w:numId w:val="3"/>
        </w:numPr>
        <w:tabs>
          <w:tab w:val="clear" w:pos="1778"/>
          <w:tab w:val="num" w:pos="0"/>
        </w:tabs>
        <w:ind w:left="426" w:hanging="426"/>
        <w:jc w:val="both"/>
        <w:rPr>
          <w:rFonts w:eastAsia="Bookman Old Style"/>
          <w:sz w:val="22"/>
          <w:szCs w:val="22"/>
        </w:rPr>
      </w:pPr>
      <w:r w:rsidRPr="008672C5">
        <w:rPr>
          <w:sz w:val="22"/>
          <w:szCs w:val="22"/>
        </w:rPr>
        <w:t xml:space="preserve">Wykonawca jest zobowiązany do przedłożenia zamawiającemu </w:t>
      </w:r>
      <w:r w:rsidR="004E4D59" w:rsidRPr="008672C5">
        <w:rPr>
          <w:sz w:val="22"/>
          <w:szCs w:val="22"/>
        </w:rPr>
        <w:t>wykazu osób z pełnym składem osobowym</w:t>
      </w:r>
      <w:r w:rsidRPr="008672C5">
        <w:rPr>
          <w:sz w:val="22"/>
          <w:szCs w:val="22"/>
        </w:rPr>
        <w:t xml:space="preserve"> pracowników zatrudnionych na podstawie stosunku pracy na stanowiskach wskazanych w SWZ, realizujących czynności w zakresie realizacji zamówienia wraz z określeniem funkcji jaką będą pełnić najpóźniej w dniu przekazania terenu budowy i aktualizowania na bieżąco – tj. za każdym razem, gdy nastąpi zmiana personelu realizującego czynności w zakresie realizacji zamówienia.</w:t>
      </w:r>
    </w:p>
    <w:p w14:paraId="7D3ED30B" w14:textId="77777777" w:rsidR="00AD5530" w:rsidRPr="008672C5" w:rsidRDefault="00AD5530">
      <w:pPr>
        <w:pStyle w:val="WW-Tekstpodstawowy3"/>
        <w:numPr>
          <w:ilvl w:val="0"/>
          <w:numId w:val="3"/>
        </w:numPr>
        <w:tabs>
          <w:tab w:val="clear" w:pos="1778"/>
          <w:tab w:val="num" w:pos="0"/>
        </w:tabs>
        <w:ind w:left="426" w:hanging="426"/>
        <w:rPr>
          <w:rFonts w:ascii="Times New Roman" w:hAnsi="Times New Roman"/>
          <w:szCs w:val="22"/>
        </w:rPr>
      </w:pPr>
      <w:r w:rsidRPr="008672C5">
        <w:rPr>
          <w:rFonts w:ascii="Times New Roman" w:hAnsi="Times New Roman"/>
          <w:szCs w:val="22"/>
        </w:rPr>
        <w:t xml:space="preserve">Wykonawca zobowiązany jest do załączenia do faktury wystawionej po wykonaniu części lub całości robót, wykazu osób (określający skład osobowy), o </w:t>
      </w:r>
      <w:r w:rsidR="004E4D59" w:rsidRPr="008672C5">
        <w:rPr>
          <w:rFonts w:ascii="Times New Roman" w:hAnsi="Times New Roman"/>
          <w:szCs w:val="22"/>
        </w:rPr>
        <w:t>którym</w:t>
      </w:r>
      <w:r w:rsidRPr="008672C5">
        <w:rPr>
          <w:rFonts w:ascii="Times New Roman" w:hAnsi="Times New Roman"/>
          <w:szCs w:val="22"/>
        </w:rPr>
        <w:t xml:space="preserve"> mowa w ust. 1 wraz z oświadczeniem każdej z tych osób, że przez okres wykonywania czynności, o których mowa w ust. 1</w:t>
      </w:r>
      <w:r w:rsidR="0067663A" w:rsidRPr="008672C5">
        <w:rPr>
          <w:rFonts w:ascii="Times New Roman" w:hAnsi="Times New Roman"/>
          <w:szCs w:val="22"/>
        </w:rPr>
        <w:t xml:space="preserve"> </w:t>
      </w:r>
      <w:r w:rsidRPr="008672C5">
        <w:rPr>
          <w:rFonts w:ascii="Times New Roman" w:hAnsi="Times New Roman"/>
          <w:szCs w:val="22"/>
        </w:rPr>
        <w:t>była zatrudniona na podstawie umowy o pracę przez wykonawcę lub podwykonawcę.</w:t>
      </w:r>
    </w:p>
    <w:p w14:paraId="6E335A3C" w14:textId="38710BD9" w:rsidR="00AD5530" w:rsidRPr="008672C5" w:rsidRDefault="0082589E">
      <w:pPr>
        <w:pStyle w:val="WW-Tekstpodstawowy3"/>
        <w:numPr>
          <w:ilvl w:val="0"/>
          <w:numId w:val="3"/>
        </w:numPr>
        <w:tabs>
          <w:tab w:val="clear" w:pos="1778"/>
          <w:tab w:val="num" w:pos="0"/>
        </w:tabs>
        <w:ind w:left="426" w:hanging="426"/>
        <w:rPr>
          <w:rFonts w:ascii="Times New Roman" w:hAnsi="Times New Roman"/>
          <w:szCs w:val="22"/>
        </w:rPr>
      </w:pPr>
      <w:r>
        <w:rPr>
          <w:rFonts w:ascii="Times New Roman" w:hAnsi="Times New Roman"/>
          <w:szCs w:val="22"/>
        </w:rPr>
        <w:t>Zamawiającemu</w:t>
      </w:r>
      <w:r w:rsidR="008F3B25">
        <w:rPr>
          <w:rFonts w:ascii="Times New Roman" w:hAnsi="Times New Roman"/>
          <w:szCs w:val="22"/>
        </w:rPr>
        <w:t xml:space="preserve">, </w:t>
      </w:r>
      <w:r w:rsidR="00AD5530" w:rsidRPr="008672C5">
        <w:rPr>
          <w:rFonts w:ascii="Times New Roman" w:hAnsi="Times New Roman"/>
          <w:szCs w:val="22"/>
        </w:rPr>
        <w:t xml:space="preserve">w celu </w:t>
      </w:r>
      <w:r w:rsidR="00AD5530" w:rsidRPr="008672C5">
        <w:rPr>
          <w:rFonts w:ascii="Times New Roman" w:hAnsi="Times New Roman"/>
          <w:szCs w:val="22"/>
          <w:lang w:eastAsia="pl-PL"/>
        </w:rPr>
        <w:t xml:space="preserve">weryfikacji zatrudniania, przez wykonawcę lub podwykonawcę, na podstawie umowy o pracę, osób wykonujących wskazane przez zamawiającego w SWZ czynności w zakresie realizacji zamówienia, przysługuje dodatkowo prawo do żądania: </w:t>
      </w:r>
    </w:p>
    <w:p w14:paraId="431998C6" w14:textId="77777777" w:rsidR="00AD5530" w:rsidRPr="008672C5" w:rsidRDefault="00AD5530">
      <w:pPr>
        <w:pStyle w:val="WW-Tekstpodstawowy3"/>
        <w:numPr>
          <w:ilvl w:val="7"/>
          <w:numId w:val="3"/>
        </w:numPr>
        <w:tabs>
          <w:tab w:val="clear" w:pos="6120"/>
          <w:tab w:val="num" w:pos="0"/>
        </w:tabs>
        <w:ind w:left="426" w:hanging="426"/>
        <w:rPr>
          <w:rFonts w:ascii="Times New Roman" w:hAnsi="Times New Roman"/>
          <w:szCs w:val="22"/>
        </w:rPr>
      </w:pPr>
      <w:r w:rsidRPr="008672C5">
        <w:rPr>
          <w:rFonts w:ascii="Times New Roman" w:hAnsi="Times New Roman"/>
          <w:szCs w:val="22"/>
          <w:lang w:eastAsia="pl-PL"/>
        </w:rPr>
        <w:t xml:space="preserve">oświadczenia zatrudnionego pracownika, </w:t>
      </w:r>
    </w:p>
    <w:p w14:paraId="4806A9D6" w14:textId="40FFA593" w:rsidR="00AD5530" w:rsidRPr="008672C5" w:rsidRDefault="00AD5530">
      <w:pPr>
        <w:pStyle w:val="WW-Tekstpodstawowy3"/>
        <w:numPr>
          <w:ilvl w:val="7"/>
          <w:numId w:val="3"/>
        </w:numPr>
        <w:tabs>
          <w:tab w:val="clear" w:pos="6120"/>
          <w:tab w:val="num" w:pos="0"/>
        </w:tabs>
        <w:ind w:left="426" w:hanging="426"/>
        <w:rPr>
          <w:rFonts w:ascii="Times New Roman" w:hAnsi="Times New Roman"/>
          <w:szCs w:val="22"/>
        </w:rPr>
      </w:pPr>
      <w:r w:rsidRPr="008672C5">
        <w:rPr>
          <w:rFonts w:ascii="Times New Roman" w:hAnsi="Times New Roman"/>
          <w:szCs w:val="22"/>
          <w:lang w:eastAsia="pl-PL"/>
        </w:rPr>
        <w:t xml:space="preserve">oświadczenia wykonawcy lub podwykonawcy o zatrudnieniu pracownika na podstawie umowy o pracę, </w:t>
      </w:r>
    </w:p>
    <w:p w14:paraId="42AE62A4" w14:textId="77777777" w:rsidR="00AD5530" w:rsidRPr="008672C5" w:rsidRDefault="00AD5530">
      <w:pPr>
        <w:pStyle w:val="WW-Tekstpodstawowy3"/>
        <w:numPr>
          <w:ilvl w:val="7"/>
          <w:numId w:val="3"/>
        </w:numPr>
        <w:tabs>
          <w:tab w:val="clear" w:pos="6120"/>
          <w:tab w:val="num" w:pos="0"/>
        </w:tabs>
        <w:ind w:left="426" w:hanging="426"/>
        <w:rPr>
          <w:rFonts w:ascii="Times New Roman" w:hAnsi="Times New Roman"/>
          <w:szCs w:val="22"/>
        </w:rPr>
      </w:pPr>
      <w:r w:rsidRPr="008672C5">
        <w:rPr>
          <w:rFonts w:ascii="Times New Roman" w:hAnsi="Times New Roman"/>
          <w:szCs w:val="22"/>
          <w:lang w:eastAsia="pl-PL"/>
        </w:rPr>
        <w:t>poświadczonej za zgodność z oryginałem kopii umowy o pracę zatrudnionego pracownika,</w:t>
      </w:r>
    </w:p>
    <w:p w14:paraId="370AF6A2" w14:textId="77777777" w:rsidR="00AD5530" w:rsidRPr="008672C5" w:rsidRDefault="00AD5530">
      <w:pPr>
        <w:pStyle w:val="WW-Tekstpodstawowy3"/>
        <w:numPr>
          <w:ilvl w:val="7"/>
          <w:numId w:val="3"/>
        </w:numPr>
        <w:tabs>
          <w:tab w:val="clear" w:pos="6120"/>
          <w:tab w:val="num" w:pos="0"/>
        </w:tabs>
        <w:ind w:left="426" w:hanging="426"/>
        <w:rPr>
          <w:rFonts w:ascii="Times New Roman" w:hAnsi="Times New Roman"/>
          <w:szCs w:val="22"/>
        </w:rPr>
      </w:pPr>
      <w:r w:rsidRPr="008672C5">
        <w:rPr>
          <w:rFonts w:ascii="Times New Roman" w:hAnsi="Times New Roman"/>
          <w:szCs w:val="22"/>
          <w:lang w:eastAsia="pl-PL"/>
        </w:rPr>
        <w:lastRenderedPageBreak/>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779CCBA3" w14:textId="280E88E9" w:rsidR="005E03C9" w:rsidRPr="005E03C9" w:rsidRDefault="005E03C9">
      <w:pPr>
        <w:widowControl w:val="0"/>
        <w:numPr>
          <w:ilvl w:val="0"/>
          <w:numId w:val="3"/>
        </w:numPr>
        <w:tabs>
          <w:tab w:val="clear" w:pos="1778"/>
          <w:tab w:val="num" w:pos="0"/>
        </w:tabs>
        <w:ind w:left="426" w:hanging="426"/>
        <w:jc w:val="both"/>
        <w:rPr>
          <w:rFonts w:eastAsia="Bookman Old Style"/>
          <w:sz w:val="22"/>
          <w:szCs w:val="22"/>
        </w:rPr>
      </w:pPr>
      <w:r w:rsidRPr="005E03C9">
        <w:rPr>
          <w:rFonts w:eastAsia="Bookman Old Style"/>
          <w:bCs/>
          <w:iCs/>
          <w:sz w:val="22"/>
          <w:szCs w:val="22"/>
        </w:rPr>
        <w:t>Wykonawca zobowiązany jest do przygotowania dokumentacji projektowej w sposób, który nie będzie utrudniał uczciwej konkurencji.</w:t>
      </w:r>
    </w:p>
    <w:p w14:paraId="4249E00C" w14:textId="704B7E3A" w:rsidR="005E03C9" w:rsidRPr="005E03C9" w:rsidRDefault="005E03C9">
      <w:pPr>
        <w:widowControl w:val="0"/>
        <w:numPr>
          <w:ilvl w:val="0"/>
          <w:numId w:val="3"/>
        </w:numPr>
        <w:tabs>
          <w:tab w:val="clear" w:pos="1778"/>
          <w:tab w:val="num" w:pos="0"/>
        </w:tabs>
        <w:ind w:left="426" w:hanging="426"/>
        <w:jc w:val="both"/>
        <w:rPr>
          <w:rFonts w:eastAsia="Bookman Old Style"/>
          <w:sz w:val="22"/>
          <w:szCs w:val="22"/>
        </w:rPr>
      </w:pPr>
      <w:r w:rsidRPr="005E03C9">
        <w:rPr>
          <w:sz w:val="22"/>
          <w:szCs w:val="22"/>
        </w:rPr>
        <w:t>Wykonawca zobowiązany jest do opisywania przedmiotu zamówienia zgodnie z przepisami prawa, w tym w szczególności zgodnie z ustawą Prawo zamówień publicznych, tzn. przedmiot zamówienia (urządzenia, materiały, rozwiązania techniczne itp.) należy opisać w sposób wyczerpujący i jednoznaczny, jedynie za pomocą parametrów i cech technicznych bez używania i wskazywania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wykonawca nie może opisać przedmiotu zamówienia za pomocą dokładnych określeń, a jednocześnie wskazaniu takiemu towarzyszą wyrazy „lub równoważny”  i określone są warunki równoważności zgodnie z poniższym.</w:t>
      </w:r>
    </w:p>
    <w:p w14:paraId="79EBD11A" w14:textId="21F678AA" w:rsidR="005E03C9" w:rsidRPr="005E03C9" w:rsidRDefault="005E03C9">
      <w:pPr>
        <w:widowControl w:val="0"/>
        <w:numPr>
          <w:ilvl w:val="0"/>
          <w:numId w:val="3"/>
        </w:numPr>
        <w:tabs>
          <w:tab w:val="clear" w:pos="1778"/>
          <w:tab w:val="num" w:pos="0"/>
        </w:tabs>
        <w:ind w:left="426" w:hanging="426"/>
        <w:jc w:val="both"/>
        <w:rPr>
          <w:rFonts w:eastAsia="Bookman Old Style"/>
          <w:sz w:val="22"/>
          <w:szCs w:val="22"/>
        </w:rPr>
      </w:pPr>
      <w:r w:rsidRPr="005E03C9">
        <w:rPr>
          <w:sz w:val="22"/>
          <w:szCs w:val="22"/>
        </w:rPr>
        <w:t xml:space="preserve">Wykonawca określa warunki równoważności w dokumentacji projektowej (projekt budowlany, kosztorys/ przedmiar) oraz w specyfikacji technicznej wykonania i odbioru robót budowlanych, tj. opisuje/ podaje  je dla wszystkich lub niektórych/wybranych (tj. najważniejszych z punktu widzenia celu zamówienia i oczekiwań zamawiającego, co do oczekiwanego efektu) parametrów produktu (albo </w:t>
      </w:r>
      <w:r w:rsidRPr="005E03C9">
        <w:rPr>
          <w:sz w:val="22"/>
          <w:szCs w:val="22"/>
          <w:lang w:eastAsia="pl-PL"/>
        </w:rPr>
        <w:t xml:space="preserve">norm, europejskich ocen technicznych, aprobat, specyfikacji technicznych i systemów referencji technicznych, o których mowa w ust. </w:t>
      </w:r>
      <w:r>
        <w:rPr>
          <w:sz w:val="22"/>
          <w:szCs w:val="22"/>
          <w:lang w:eastAsia="pl-PL"/>
        </w:rPr>
        <w:t>7</w:t>
      </w:r>
      <w:r w:rsidRPr="005E03C9">
        <w:rPr>
          <w:sz w:val="22"/>
          <w:szCs w:val="22"/>
          <w:lang w:eastAsia="pl-PL"/>
        </w:rPr>
        <w:t xml:space="preserve"> pkt 2 i ust. </w:t>
      </w:r>
      <w:r w:rsidR="00997D31">
        <w:rPr>
          <w:sz w:val="22"/>
          <w:szCs w:val="22"/>
          <w:lang w:eastAsia="pl-PL"/>
        </w:rPr>
        <w:t>8</w:t>
      </w:r>
      <w:r w:rsidRPr="005E03C9">
        <w:rPr>
          <w:sz w:val="22"/>
          <w:szCs w:val="22"/>
        </w:rPr>
        <w:t>), których dotyczą.</w:t>
      </w:r>
    </w:p>
    <w:p w14:paraId="40F5ABBA" w14:textId="0D791A1F" w:rsidR="005E03C9" w:rsidRPr="005E03C9" w:rsidRDefault="005E03C9">
      <w:pPr>
        <w:widowControl w:val="0"/>
        <w:numPr>
          <w:ilvl w:val="0"/>
          <w:numId w:val="3"/>
        </w:numPr>
        <w:tabs>
          <w:tab w:val="clear" w:pos="1778"/>
          <w:tab w:val="num" w:pos="0"/>
        </w:tabs>
        <w:ind w:left="426" w:hanging="426"/>
        <w:jc w:val="both"/>
        <w:rPr>
          <w:rFonts w:eastAsia="Bookman Old Style"/>
          <w:sz w:val="22"/>
          <w:szCs w:val="22"/>
        </w:rPr>
      </w:pPr>
      <w:r w:rsidRPr="005E03C9">
        <w:rPr>
          <w:sz w:val="22"/>
          <w:szCs w:val="22"/>
        </w:rPr>
        <w:t>Wykonawca opisuje przedmiot zamówienia w jeden z następujących sposobów, z uwzględnieniem odrębnych przepisów technicznych:</w:t>
      </w:r>
    </w:p>
    <w:p w14:paraId="2BC9E7D9" w14:textId="77777777" w:rsidR="005E03C9" w:rsidRPr="00053007" w:rsidRDefault="005E03C9" w:rsidP="008F3B25">
      <w:pPr>
        <w:tabs>
          <w:tab w:val="num" w:pos="0"/>
          <w:tab w:val="num" w:pos="426"/>
        </w:tabs>
        <w:ind w:left="426" w:hanging="426"/>
        <w:jc w:val="both"/>
        <w:rPr>
          <w:sz w:val="22"/>
          <w:szCs w:val="22"/>
          <w:lang w:eastAsia="pl-PL"/>
        </w:rPr>
      </w:pPr>
      <w:r w:rsidRPr="00053007">
        <w:rPr>
          <w:sz w:val="22"/>
          <w:szCs w:val="22"/>
          <w:lang w:eastAsia="pl-PL"/>
        </w:rPr>
        <w:t>1)</w:t>
      </w:r>
      <w:r w:rsidRPr="00053007">
        <w:rPr>
          <w:sz w:val="22"/>
          <w:szCs w:val="22"/>
          <w:lang w:eastAsia="pl-PL"/>
        </w:rPr>
        <w:tab/>
        <w:t>przez określenie wymagań dotyczących wydajności lub funkcjonalności, w tym wymagań środowiskowych, pod warunkiem że podane parametry są dostatecznie precyzyjne, aby umożliwić wykonawcom (podmiotom realizującym) ustalenie przedmiotu zamówienia, a zamawiającemu udzielenie zamówienia;</w:t>
      </w:r>
    </w:p>
    <w:p w14:paraId="7BD02B2C" w14:textId="77777777" w:rsidR="005E03C9" w:rsidRPr="00053007" w:rsidRDefault="005E03C9" w:rsidP="008F3B25">
      <w:pPr>
        <w:tabs>
          <w:tab w:val="num" w:pos="0"/>
          <w:tab w:val="num" w:pos="426"/>
          <w:tab w:val="left" w:pos="851"/>
        </w:tabs>
        <w:ind w:left="426" w:hanging="426"/>
        <w:jc w:val="both"/>
        <w:rPr>
          <w:sz w:val="22"/>
          <w:szCs w:val="22"/>
          <w:lang w:eastAsia="pl-PL"/>
        </w:rPr>
      </w:pPr>
      <w:r w:rsidRPr="00053007">
        <w:rPr>
          <w:sz w:val="22"/>
          <w:szCs w:val="22"/>
          <w:lang w:eastAsia="pl-PL"/>
        </w:rPr>
        <w:t>2)</w:t>
      </w:r>
      <w:r w:rsidRPr="00053007">
        <w:rPr>
          <w:sz w:val="22"/>
          <w:szCs w:val="22"/>
          <w:lang w:eastAsia="pl-PL"/>
        </w:rPr>
        <w:tab/>
        <w:t>przez odniesienie się w kolejności preferencji do:</w:t>
      </w:r>
    </w:p>
    <w:p w14:paraId="0D474CE5" w14:textId="77777777" w:rsidR="005E03C9" w:rsidRDefault="005E03C9">
      <w:pPr>
        <w:pStyle w:val="Akapitzlist"/>
        <w:numPr>
          <w:ilvl w:val="0"/>
          <w:numId w:val="24"/>
        </w:numPr>
        <w:tabs>
          <w:tab w:val="num" w:pos="0"/>
          <w:tab w:val="num" w:pos="709"/>
          <w:tab w:val="left" w:pos="1418"/>
        </w:tabs>
        <w:ind w:left="426" w:hanging="426"/>
        <w:jc w:val="both"/>
        <w:rPr>
          <w:sz w:val="22"/>
          <w:szCs w:val="22"/>
          <w:lang w:eastAsia="pl-PL"/>
        </w:rPr>
      </w:pPr>
      <w:r w:rsidRPr="005E03C9">
        <w:rPr>
          <w:sz w:val="22"/>
          <w:szCs w:val="22"/>
          <w:lang w:eastAsia="pl-PL"/>
        </w:rPr>
        <w:t>Polskich Norm przenoszących normy europejskie,</w:t>
      </w:r>
    </w:p>
    <w:p w14:paraId="0A53A004" w14:textId="77777777" w:rsidR="005E03C9" w:rsidRDefault="005E03C9">
      <w:pPr>
        <w:pStyle w:val="Akapitzlist"/>
        <w:numPr>
          <w:ilvl w:val="0"/>
          <w:numId w:val="24"/>
        </w:numPr>
        <w:tabs>
          <w:tab w:val="num" w:pos="0"/>
          <w:tab w:val="left" w:pos="1418"/>
        </w:tabs>
        <w:ind w:left="426" w:hanging="426"/>
        <w:jc w:val="both"/>
        <w:rPr>
          <w:sz w:val="22"/>
          <w:szCs w:val="22"/>
          <w:lang w:eastAsia="pl-PL"/>
        </w:rPr>
      </w:pPr>
      <w:r w:rsidRPr="005E03C9">
        <w:rPr>
          <w:sz w:val="22"/>
          <w:szCs w:val="22"/>
          <w:lang w:eastAsia="pl-PL"/>
        </w:rPr>
        <w:t>norm innych państw członkowskich Europejskiego Obszaru Gospodarczego przenoszących normy europejskie,</w:t>
      </w:r>
    </w:p>
    <w:p w14:paraId="487C7169" w14:textId="5557F390" w:rsidR="005E03C9" w:rsidRDefault="005E03C9">
      <w:pPr>
        <w:pStyle w:val="Akapitzlist"/>
        <w:numPr>
          <w:ilvl w:val="0"/>
          <w:numId w:val="24"/>
        </w:numPr>
        <w:tabs>
          <w:tab w:val="num" w:pos="0"/>
          <w:tab w:val="left" w:pos="1418"/>
        </w:tabs>
        <w:ind w:left="426" w:hanging="426"/>
        <w:jc w:val="both"/>
        <w:rPr>
          <w:sz w:val="22"/>
          <w:szCs w:val="22"/>
          <w:lang w:eastAsia="pl-PL"/>
        </w:rPr>
      </w:pPr>
      <w:r w:rsidRPr="005E03C9">
        <w:rPr>
          <w:sz w:val="22"/>
          <w:szCs w:val="22"/>
          <w:lang w:eastAsia="pl-PL"/>
        </w:rPr>
        <w:t xml:space="preserve">europejskich ocen technicznych, rozumianych jako udokumentowane oceny działania wyrobu budowlanego względem jego podstawowych cech, zgodnie z odpowiednim europejskim dokumentem oceny, w rozumieniu </w:t>
      </w:r>
      <w:hyperlink r:id="rId8" w:anchor="/document/68027572?unitId=art(2)pkt(12)&amp;cm=DOCUMENT" w:tgtFrame="_blank" w:history="1">
        <w:r w:rsidRPr="005E03C9">
          <w:rPr>
            <w:sz w:val="22"/>
            <w:szCs w:val="22"/>
            <w:lang w:eastAsia="pl-PL"/>
          </w:rPr>
          <w:t>art. 2 pkt 12</w:t>
        </w:r>
      </w:hyperlink>
      <w:r w:rsidRPr="005E03C9">
        <w:rPr>
          <w:sz w:val="22"/>
          <w:szCs w:val="22"/>
          <w:lang w:eastAsia="pl-PL"/>
        </w:rPr>
        <w:t xml:space="preserve"> rozporządzenia Parlamentu Europejskiego i Rady (UE)  nr 305/2011  z dnia 9 marca 2011 r. ustanawiającego zharmonizowane warunki wprowadzania do obrotu wyrobów budowlanych i uchylającego dyrektywę Rady 89/106/EWG (Dz. Urz. UE L 88 z 04.04.2011, str. 5, z późn. zm.),</w:t>
      </w:r>
    </w:p>
    <w:p w14:paraId="3D42A4A9" w14:textId="1713143B" w:rsidR="005E03C9" w:rsidRDefault="005E03C9">
      <w:pPr>
        <w:pStyle w:val="Akapitzlist"/>
        <w:numPr>
          <w:ilvl w:val="0"/>
          <w:numId w:val="24"/>
        </w:numPr>
        <w:tabs>
          <w:tab w:val="num" w:pos="0"/>
          <w:tab w:val="left" w:pos="1418"/>
        </w:tabs>
        <w:ind w:left="426" w:hanging="426"/>
        <w:jc w:val="both"/>
        <w:rPr>
          <w:sz w:val="22"/>
          <w:szCs w:val="22"/>
          <w:lang w:eastAsia="pl-PL"/>
        </w:rPr>
      </w:pPr>
      <w:r w:rsidRPr="005E03C9">
        <w:rPr>
          <w:sz w:val="22"/>
          <w:szCs w:val="22"/>
        </w:rPr>
        <w:t>wspólnych specyfikacji technicznych, rozumianych jako specyfikacje techniczne w dziedzinie produktów teleinformatycznych określone zgodnie z art. 13 i art. 14 rozporządzenia Parlamentu Europejskiego i Rady (UE) nr 1025/2012 z dnia 25 października 2012 r.</w:t>
      </w:r>
      <w:r w:rsidR="00EF64A9">
        <w:rPr>
          <w:sz w:val="22"/>
          <w:szCs w:val="22"/>
        </w:rPr>
        <w:t xml:space="preserve"> </w:t>
      </w:r>
      <w:r w:rsidRPr="005E03C9">
        <w:rPr>
          <w:sz w:val="22"/>
          <w:szCs w:val="22"/>
        </w:rPr>
        <w:t>w sprawie normalizacji europejskiej, zmieniającego dyrektywy Rady 89/686/EWG i 93/15/EWG oraz dyrektywy Parlamentu Europejskiego i Rady 94/9/WE, 94/25/WE, 95/16/WE, 97/23/WE, 98/34/WE, 2004/22/WE, 2007/23/WE, 2009/23/WE i 2009/105/WE oraz uchylającego decyzję Rady,87/95/EWG i decyzję Parlamentu Europejskiego i Rady nr 1673/2006/WE (Dz. Urz. UE L 316 z 14.11.2012, str. 12, z późn. zm.),</w:t>
      </w:r>
    </w:p>
    <w:p w14:paraId="145A00AD" w14:textId="77777777" w:rsidR="005E03C9" w:rsidRDefault="005E03C9">
      <w:pPr>
        <w:pStyle w:val="Akapitzlist"/>
        <w:numPr>
          <w:ilvl w:val="0"/>
          <w:numId w:val="24"/>
        </w:numPr>
        <w:tabs>
          <w:tab w:val="num" w:pos="0"/>
          <w:tab w:val="left" w:pos="1418"/>
        </w:tabs>
        <w:ind w:left="426" w:hanging="426"/>
        <w:jc w:val="both"/>
        <w:rPr>
          <w:sz w:val="22"/>
          <w:szCs w:val="22"/>
          <w:lang w:eastAsia="pl-PL"/>
        </w:rPr>
      </w:pPr>
      <w:r w:rsidRPr="005E03C9">
        <w:rPr>
          <w:sz w:val="22"/>
          <w:szCs w:val="22"/>
          <w:lang w:eastAsia="pl-PL"/>
        </w:rPr>
        <w:t>norm międzynarodowych,</w:t>
      </w:r>
    </w:p>
    <w:p w14:paraId="3151A2C0" w14:textId="5348365A" w:rsidR="005E03C9" w:rsidRPr="005E03C9" w:rsidRDefault="005E03C9">
      <w:pPr>
        <w:pStyle w:val="Akapitzlist"/>
        <w:numPr>
          <w:ilvl w:val="0"/>
          <w:numId w:val="24"/>
        </w:numPr>
        <w:tabs>
          <w:tab w:val="num" w:pos="0"/>
          <w:tab w:val="left" w:pos="1418"/>
        </w:tabs>
        <w:ind w:left="426" w:hanging="426"/>
        <w:jc w:val="both"/>
        <w:rPr>
          <w:sz w:val="22"/>
          <w:szCs w:val="22"/>
          <w:lang w:eastAsia="pl-PL"/>
        </w:rPr>
      </w:pPr>
      <w:r w:rsidRPr="005E03C9">
        <w:rPr>
          <w:sz w:val="22"/>
          <w:szCs w:val="22"/>
          <w:lang w:eastAsia="pl-PL"/>
        </w:rPr>
        <w:t>innych systemów referencji technicznych ustanowionych przez europejskie organizacje normalizacyjne,</w:t>
      </w:r>
    </w:p>
    <w:p w14:paraId="23DD7B17" w14:textId="507469CE" w:rsidR="005E03C9" w:rsidRPr="00053007" w:rsidRDefault="005E03C9" w:rsidP="008F3B25">
      <w:pPr>
        <w:tabs>
          <w:tab w:val="num" w:pos="0"/>
          <w:tab w:val="num" w:pos="426"/>
          <w:tab w:val="left" w:pos="709"/>
          <w:tab w:val="left" w:pos="851"/>
        </w:tabs>
        <w:ind w:left="426" w:hanging="426"/>
        <w:jc w:val="both"/>
        <w:rPr>
          <w:sz w:val="22"/>
          <w:szCs w:val="22"/>
          <w:lang w:eastAsia="pl-PL"/>
        </w:rPr>
      </w:pPr>
      <w:r w:rsidRPr="00053007">
        <w:rPr>
          <w:sz w:val="22"/>
          <w:szCs w:val="22"/>
          <w:lang w:eastAsia="pl-PL"/>
        </w:rPr>
        <w:t>3)</w:t>
      </w:r>
      <w:r w:rsidRPr="00053007">
        <w:rPr>
          <w:sz w:val="22"/>
          <w:szCs w:val="22"/>
          <w:lang w:eastAsia="pl-PL"/>
        </w:rPr>
        <w:tab/>
        <w:t>przez odniesienie do norm, europejskich ocen technicznych, specyfikacji technicznych i systemów referencji technicznych, o których mowa w pkt 2, oraz przez odniesienie do wymagań dotyczących wydajności lub funkcjonalności, o których mowa w pkt 1, w zakresie wybranych cech;</w:t>
      </w:r>
    </w:p>
    <w:p w14:paraId="02C7E4F2" w14:textId="6C01BEFB" w:rsidR="005E03C9" w:rsidRPr="00053007" w:rsidRDefault="005E03C9" w:rsidP="008F3B25">
      <w:pPr>
        <w:tabs>
          <w:tab w:val="num" w:pos="0"/>
          <w:tab w:val="num" w:pos="426"/>
          <w:tab w:val="left" w:pos="709"/>
          <w:tab w:val="left" w:pos="851"/>
        </w:tabs>
        <w:ind w:left="426" w:hanging="426"/>
        <w:jc w:val="both"/>
        <w:rPr>
          <w:sz w:val="22"/>
          <w:szCs w:val="22"/>
          <w:lang w:eastAsia="pl-PL"/>
        </w:rPr>
      </w:pPr>
      <w:r w:rsidRPr="00053007">
        <w:rPr>
          <w:sz w:val="22"/>
          <w:szCs w:val="22"/>
          <w:lang w:eastAsia="pl-PL"/>
        </w:rPr>
        <w:t>4)</w:t>
      </w:r>
      <w:r w:rsidRPr="00053007">
        <w:rPr>
          <w:sz w:val="22"/>
          <w:szCs w:val="22"/>
          <w:lang w:eastAsia="pl-PL"/>
        </w:rPr>
        <w:tab/>
        <w:t>przez odniesienie do kategorii wymagań dotyczących wydajności lub funkcjonalności, o których mowa w pkt 1, i przez odniesienie do norm, europejskich ocen technicznych, specyfikacji technicznych i systemów referencji technicznych, o których mowa w pkt 2, stanowiących środek domniemania zgodności z tego rodzaju wymaganiami dotyczącymi wydajności lub funkcjonalności.</w:t>
      </w:r>
    </w:p>
    <w:p w14:paraId="49A6C53F" w14:textId="2F67D893" w:rsidR="005E03C9" w:rsidRPr="00997D31" w:rsidRDefault="005E03C9">
      <w:pPr>
        <w:pStyle w:val="Akapitzlist"/>
        <w:numPr>
          <w:ilvl w:val="0"/>
          <w:numId w:val="25"/>
        </w:numPr>
        <w:tabs>
          <w:tab w:val="num" w:pos="0"/>
          <w:tab w:val="num" w:pos="567"/>
        </w:tabs>
        <w:ind w:left="426" w:hanging="426"/>
        <w:jc w:val="both"/>
        <w:rPr>
          <w:sz w:val="22"/>
          <w:szCs w:val="22"/>
          <w:lang w:eastAsia="pl-PL"/>
        </w:rPr>
      </w:pPr>
      <w:r w:rsidRPr="00997D31">
        <w:rPr>
          <w:sz w:val="22"/>
          <w:szCs w:val="22"/>
          <w:lang w:eastAsia="pl-PL"/>
        </w:rPr>
        <w:t xml:space="preserve">W przypadku braku Polskich Norm przenoszących normy europejskie, norm innych państw członkowskich Europejskiego Obszaru Gospodarczego przenoszących normy europejskie oraz norm, europejskich ocen technicznych, specyfikacji technicznych i systemów referencji technicznych, o których </w:t>
      </w:r>
      <w:r w:rsidRPr="00997D31">
        <w:rPr>
          <w:sz w:val="22"/>
          <w:szCs w:val="22"/>
          <w:lang w:eastAsia="pl-PL"/>
        </w:rPr>
        <w:lastRenderedPageBreak/>
        <w:t xml:space="preserve">mowa w ust. </w:t>
      </w:r>
      <w:r w:rsidR="00997D31">
        <w:rPr>
          <w:sz w:val="22"/>
          <w:szCs w:val="22"/>
          <w:lang w:eastAsia="pl-PL"/>
        </w:rPr>
        <w:t>7</w:t>
      </w:r>
      <w:r w:rsidRPr="00997D31">
        <w:rPr>
          <w:sz w:val="22"/>
          <w:szCs w:val="22"/>
          <w:lang w:eastAsia="pl-PL"/>
        </w:rPr>
        <w:t xml:space="preserve"> pkt 2, przy opisie przedmiotu zamówienia uwzględnia się w kolejności:</w:t>
      </w:r>
    </w:p>
    <w:p w14:paraId="2D978832" w14:textId="77777777" w:rsidR="00B019F5" w:rsidRDefault="005E03C9">
      <w:pPr>
        <w:pStyle w:val="Akapitzlist"/>
        <w:numPr>
          <w:ilvl w:val="0"/>
          <w:numId w:val="26"/>
        </w:numPr>
        <w:tabs>
          <w:tab w:val="num" w:pos="0"/>
          <w:tab w:val="num" w:pos="426"/>
        </w:tabs>
        <w:ind w:left="426" w:hanging="426"/>
        <w:jc w:val="both"/>
        <w:rPr>
          <w:sz w:val="22"/>
          <w:szCs w:val="22"/>
          <w:lang w:eastAsia="pl-PL"/>
        </w:rPr>
      </w:pPr>
      <w:r w:rsidRPr="00B019F5">
        <w:rPr>
          <w:sz w:val="22"/>
          <w:szCs w:val="22"/>
          <w:lang w:eastAsia="pl-PL"/>
        </w:rPr>
        <w:t xml:space="preserve">Polskie Normy; </w:t>
      </w:r>
    </w:p>
    <w:p w14:paraId="6E05E9DD" w14:textId="77777777" w:rsidR="00B019F5" w:rsidRDefault="005E03C9">
      <w:pPr>
        <w:pStyle w:val="Akapitzlist"/>
        <w:numPr>
          <w:ilvl w:val="0"/>
          <w:numId w:val="26"/>
        </w:numPr>
        <w:tabs>
          <w:tab w:val="num" w:pos="0"/>
          <w:tab w:val="num" w:pos="426"/>
        </w:tabs>
        <w:ind w:left="426" w:hanging="426"/>
        <w:jc w:val="both"/>
        <w:rPr>
          <w:sz w:val="22"/>
          <w:szCs w:val="22"/>
          <w:lang w:eastAsia="pl-PL"/>
        </w:rPr>
      </w:pPr>
      <w:r w:rsidRPr="00B019F5">
        <w:rPr>
          <w:sz w:val="22"/>
          <w:szCs w:val="22"/>
          <w:lang w:eastAsia="pl-PL"/>
        </w:rPr>
        <w:t xml:space="preserve">krajowe oceny techniczne wydawane na podstawie ustawy z dnia 16 kwietnia 2004 r. o wyrobach budowlanych; </w:t>
      </w:r>
    </w:p>
    <w:p w14:paraId="487B40D7" w14:textId="77777777" w:rsidR="00B019F5" w:rsidRDefault="005E03C9">
      <w:pPr>
        <w:pStyle w:val="Akapitzlist"/>
        <w:numPr>
          <w:ilvl w:val="0"/>
          <w:numId w:val="26"/>
        </w:numPr>
        <w:tabs>
          <w:tab w:val="num" w:pos="0"/>
          <w:tab w:val="num" w:pos="426"/>
        </w:tabs>
        <w:ind w:left="426" w:hanging="426"/>
        <w:jc w:val="both"/>
        <w:rPr>
          <w:sz w:val="22"/>
          <w:szCs w:val="22"/>
          <w:lang w:eastAsia="pl-PL"/>
        </w:rPr>
      </w:pPr>
      <w:r w:rsidRPr="00B019F5">
        <w:rPr>
          <w:sz w:val="22"/>
          <w:szCs w:val="22"/>
          <w:lang w:eastAsia="pl-PL"/>
        </w:rPr>
        <w:t xml:space="preserve">polskie specyfikacje techniczne dotyczące projektowania, wyliczeń i realizacji robót budowlanych oraz wykorzystania dostaw; </w:t>
      </w:r>
    </w:p>
    <w:p w14:paraId="7AC19783" w14:textId="410719F2" w:rsidR="005E03C9" w:rsidRPr="00B019F5" w:rsidRDefault="005E03C9">
      <w:pPr>
        <w:pStyle w:val="Akapitzlist"/>
        <w:numPr>
          <w:ilvl w:val="0"/>
          <w:numId w:val="26"/>
        </w:numPr>
        <w:tabs>
          <w:tab w:val="num" w:pos="0"/>
          <w:tab w:val="num" w:pos="426"/>
        </w:tabs>
        <w:ind w:left="426" w:hanging="426"/>
        <w:jc w:val="both"/>
        <w:rPr>
          <w:sz w:val="22"/>
          <w:szCs w:val="22"/>
          <w:lang w:eastAsia="pl-PL"/>
        </w:rPr>
      </w:pPr>
      <w:r w:rsidRPr="00B019F5">
        <w:rPr>
          <w:sz w:val="22"/>
          <w:szCs w:val="22"/>
          <w:lang w:eastAsia="pl-PL"/>
        </w:rPr>
        <w:t>krajowe deklaracje zgodności oraz krajowe deklaracje właściwości użytkowych wyrobu budowlanego.</w:t>
      </w:r>
    </w:p>
    <w:p w14:paraId="45C6215E" w14:textId="77777777" w:rsidR="00860FB5" w:rsidRDefault="005E03C9">
      <w:pPr>
        <w:pStyle w:val="Akapitzlist"/>
        <w:numPr>
          <w:ilvl w:val="0"/>
          <w:numId w:val="32"/>
        </w:numPr>
        <w:tabs>
          <w:tab w:val="num" w:pos="0"/>
        </w:tabs>
        <w:ind w:left="426" w:hanging="426"/>
        <w:jc w:val="both"/>
        <w:rPr>
          <w:color w:val="auto"/>
          <w:sz w:val="22"/>
          <w:szCs w:val="22"/>
        </w:rPr>
      </w:pPr>
      <w:r w:rsidRPr="00053007">
        <w:rPr>
          <w:color w:val="auto"/>
          <w:sz w:val="22"/>
          <w:szCs w:val="22"/>
          <w:lang w:eastAsia="pl-PL"/>
        </w:rPr>
        <w:t>Opisując przedmiot zamówienia przez odniesienie do norm, europejskich ocen technicznych, aprobat,</w:t>
      </w:r>
      <w:r w:rsidR="00860FB5">
        <w:rPr>
          <w:color w:val="auto"/>
          <w:sz w:val="22"/>
          <w:szCs w:val="22"/>
          <w:lang w:eastAsia="pl-PL"/>
        </w:rPr>
        <w:t xml:space="preserve"> </w:t>
      </w:r>
      <w:r w:rsidRPr="00053007">
        <w:rPr>
          <w:color w:val="auto"/>
          <w:sz w:val="22"/>
          <w:szCs w:val="22"/>
          <w:lang w:eastAsia="pl-PL"/>
        </w:rPr>
        <w:t xml:space="preserve">specyfikacji technicznych i systemów referencji technicznych, o których mowa w ust. </w:t>
      </w:r>
      <w:r w:rsidR="00997D31">
        <w:rPr>
          <w:color w:val="auto"/>
          <w:sz w:val="22"/>
          <w:szCs w:val="22"/>
          <w:lang w:eastAsia="pl-PL"/>
        </w:rPr>
        <w:t>7</w:t>
      </w:r>
      <w:r w:rsidRPr="00053007">
        <w:rPr>
          <w:color w:val="auto"/>
          <w:sz w:val="22"/>
          <w:szCs w:val="22"/>
          <w:lang w:eastAsia="pl-PL"/>
        </w:rPr>
        <w:t xml:space="preserve"> pkt 2 i ust. </w:t>
      </w:r>
      <w:r w:rsidR="00997D31">
        <w:rPr>
          <w:color w:val="auto"/>
          <w:sz w:val="22"/>
          <w:szCs w:val="22"/>
          <w:lang w:eastAsia="pl-PL"/>
        </w:rPr>
        <w:t>8</w:t>
      </w:r>
      <w:r w:rsidRPr="00053007">
        <w:rPr>
          <w:color w:val="auto"/>
          <w:sz w:val="22"/>
          <w:szCs w:val="22"/>
          <w:lang w:eastAsia="pl-PL"/>
        </w:rPr>
        <w:t xml:space="preserve">, wykonawca jest obowiązany wskazać, że dopuszcza rozwiązania równoważne opisywanym, a odniesieniu takiemu towarzyszą wyrazy "lub równoważne" </w:t>
      </w:r>
      <w:r w:rsidRPr="00053007">
        <w:rPr>
          <w:color w:val="auto"/>
          <w:sz w:val="22"/>
          <w:szCs w:val="22"/>
        </w:rPr>
        <w:t xml:space="preserve">i określone są warunki równoważności zgodnie z ust. </w:t>
      </w:r>
      <w:r w:rsidR="00997D31">
        <w:rPr>
          <w:color w:val="auto"/>
          <w:sz w:val="22"/>
          <w:szCs w:val="22"/>
        </w:rPr>
        <w:t>5</w:t>
      </w:r>
      <w:r w:rsidRPr="00053007">
        <w:rPr>
          <w:color w:val="auto"/>
          <w:sz w:val="22"/>
          <w:szCs w:val="22"/>
        </w:rPr>
        <w:t>.</w:t>
      </w:r>
    </w:p>
    <w:p w14:paraId="438EDEB4" w14:textId="4CDFEE4F" w:rsidR="005E03C9" w:rsidRPr="00860FB5" w:rsidRDefault="005E03C9">
      <w:pPr>
        <w:pStyle w:val="Akapitzlist"/>
        <w:numPr>
          <w:ilvl w:val="0"/>
          <w:numId w:val="32"/>
        </w:numPr>
        <w:tabs>
          <w:tab w:val="num" w:pos="0"/>
        </w:tabs>
        <w:ind w:left="426" w:hanging="426"/>
        <w:jc w:val="both"/>
        <w:rPr>
          <w:color w:val="auto"/>
          <w:sz w:val="22"/>
          <w:szCs w:val="22"/>
        </w:rPr>
      </w:pPr>
      <w:r w:rsidRPr="00860FB5">
        <w:rPr>
          <w:sz w:val="22"/>
          <w:szCs w:val="22"/>
          <w:lang w:eastAsia="pl-PL"/>
        </w:rPr>
        <w:t xml:space="preserve">W przypadku, o którym mowa w ust. </w:t>
      </w:r>
      <w:r w:rsidR="00997D31" w:rsidRPr="00860FB5">
        <w:rPr>
          <w:sz w:val="22"/>
          <w:szCs w:val="22"/>
          <w:lang w:eastAsia="pl-PL"/>
        </w:rPr>
        <w:t>7</w:t>
      </w:r>
      <w:r w:rsidRPr="00860FB5">
        <w:rPr>
          <w:sz w:val="22"/>
          <w:szCs w:val="22"/>
          <w:lang w:eastAsia="pl-PL"/>
        </w:rPr>
        <w:t xml:space="preserve"> pkt 2, wykonawca winien uwzględnić i określić w opisie przedmiotu zamówienia wymagane cechy materiału, produktu lub usługi, odpowiadające przeznaczeniu zamierzonemu przez zamawiającego, które mogą dotyczyć w szczególności: </w:t>
      </w:r>
    </w:p>
    <w:p w14:paraId="03340CDD"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 xml:space="preserve">określonych poziomów oddziaływania na środowisko i klimat; </w:t>
      </w:r>
    </w:p>
    <w:p w14:paraId="66A49CAC"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wymagań w zakresie dostępności dla osób niepełnosprawnych;</w:t>
      </w:r>
    </w:p>
    <w:p w14:paraId="20BCE0A7"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 xml:space="preserve">określonej wydajności, bezpieczeństwa lub wymiarów, w tym procedur dotyczących zapewnienia jakości; </w:t>
      </w:r>
    </w:p>
    <w:p w14:paraId="175DB052"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 xml:space="preserve">określonej terminologii, symboli, testów i metod testowania; </w:t>
      </w:r>
    </w:p>
    <w:p w14:paraId="67B616B1"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określonego opakowania i oznakowania;</w:t>
      </w:r>
    </w:p>
    <w:p w14:paraId="1C72CEAD"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 xml:space="preserve">określonej etykiety; </w:t>
      </w:r>
    </w:p>
    <w:p w14:paraId="75F495DE"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 xml:space="preserve">instrukcji użytkowania; </w:t>
      </w:r>
    </w:p>
    <w:p w14:paraId="4CA67A8D"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procesów i metod produkcji na każdym etapie cyklu życia obiektów budowlanych;</w:t>
      </w:r>
    </w:p>
    <w:p w14:paraId="48B568BB"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dodatkowych badań i testów przeprowadzanych przez jednostki autoryzowane w rozumieniu ustawy z dnia 13 kwietnia 2016 r. o systemach oceny zgodności i nadzoru rynku,</w:t>
      </w:r>
    </w:p>
    <w:p w14:paraId="5199B2C4"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określonych zasad dotyczących projektowania i kosztorysowania;</w:t>
      </w:r>
    </w:p>
    <w:p w14:paraId="7F150A02"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warunków testowania, kontroli i odbioru obiektów budowlanych;</w:t>
      </w:r>
    </w:p>
    <w:p w14:paraId="451FD141" w14:textId="77777777" w:rsid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 xml:space="preserve">metod i technik budowy; </w:t>
      </w:r>
    </w:p>
    <w:p w14:paraId="08761DFE" w14:textId="03BB57B1" w:rsidR="005E03C9" w:rsidRPr="00B019F5" w:rsidRDefault="005E03C9">
      <w:pPr>
        <w:pStyle w:val="Akapitzlist"/>
        <w:numPr>
          <w:ilvl w:val="0"/>
          <w:numId w:val="27"/>
        </w:numPr>
        <w:tabs>
          <w:tab w:val="num" w:pos="0"/>
          <w:tab w:val="left" w:pos="709"/>
          <w:tab w:val="left" w:pos="851"/>
        </w:tabs>
        <w:suppressAutoHyphens w:val="0"/>
        <w:autoSpaceDE w:val="0"/>
        <w:autoSpaceDN w:val="0"/>
        <w:adjustRightInd w:val="0"/>
        <w:ind w:left="426" w:hanging="426"/>
        <w:jc w:val="both"/>
        <w:rPr>
          <w:sz w:val="22"/>
          <w:szCs w:val="22"/>
          <w:lang w:eastAsia="pl-PL"/>
        </w:rPr>
      </w:pPr>
      <w:r w:rsidRPr="00B019F5">
        <w:rPr>
          <w:sz w:val="22"/>
          <w:szCs w:val="22"/>
          <w:lang w:eastAsia="pl-PL"/>
        </w:rPr>
        <w:t>wszelkich pozostałych warunków technicznych.</w:t>
      </w:r>
    </w:p>
    <w:p w14:paraId="25D3E56E" w14:textId="77777777" w:rsidR="00B019F5" w:rsidRDefault="005E03C9" w:rsidP="00847E89">
      <w:pPr>
        <w:pStyle w:val="Akapitzlist"/>
        <w:numPr>
          <w:ilvl w:val="0"/>
          <w:numId w:val="28"/>
        </w:numPr>
        <w:tabs>
          <w:tab w:val="num" w:pos="0"/>
          <w:tab w:val="num" w:pos="567"/>
        </w:tabs>
        <w:ind w:left="426" w:hanging="426"/>
        <w:jc w:val="both"/>
        <w:rPr>
          <w:sz w:val="22"/>
          <w:szCs w:val="22"/>
          <w:lang w:eastAsia="pl-PL"/>
        </w:rPr>
      </w:pPr>
      <w:r w:rsidRPr="00B019F5">
        <w:rPr>
          <w:sz w:val="22"/>
          <w:szCs w:val="22"/>
          <w:lang w:eastAsia="pl-PL"/>
        </w:rPr>
        <w:t xml:space="preserve">Do opisu przedmiotu zamówienia stosuje się nazwy i kody określone we Wspólnym Słowniku Zamówień. </w:t>
      </w:r>
    </w:p>
    <w:p w14:paraId="1944DA56" w14:textId="77777777" w:rsidR="00B019F5" w:rsidRDefault="005E03C9">
      <w:pPr>
        <w:pStyle w:val="Akapitzlist"/>
        <w:numPr>
          <w:ilvl w:val="0"/>
          <w:numId w:val="28"/>
        </w:numPr>
        <w:tabs>
          <w:tab w:val="num" w:pos="0"/>
        </w:tabs>
        <w:ind w:left="426" w:hanging="426"/>
        <w:jc w:val="both"/>
        <w:rPr>
          <w:sz w:val="22"/>
          <w:szCs w:val="22"/>
          <w:lang w:eastAsia="pl-PL"/>
        </w:rPr>
      </w:pPr>
      <w:r w:rsidRPr="00B019F5">
        <w:rPr>
          <w:sz w:val="22"/>
          <w:szCs w:val="22"/>
          <w:lang w:eastAsia="pl-PL"/>
        </w:rPr>
        <w:t>Wykonawca (projektant) określa w opisie przedmiotu zamówienia wymagane cechy materiału, produktu lub usługi, odpowiadające przeznaczeniu zamierzonemu przez zamawiającego, w szczególności: wymaga się, adekwatnie do przedmiotu zamówienia, dostosowania projektu do potrzeb wszystkich użytkowników, w tym zapewnienia dostępności dla osób niepełnosprawnych.</w:t>
      </w:r>
    </w:p>
    <w:p w14:paraId="3D753A47" w14:textId="5FE67AD6" w:rsidR="00F30B6B" w:rsidRDefault="005E03C9">
      <w:pPr>
        <w:pStyle w:val="Akapitzlist"/>
        <w:numPr>
          <w:ilvl w:val="0"/>
          <w:numId w:val="28"/>
        </w:numPr>
        <w:tabs>
          <w:tab w:val="num" w:pos="0"/>
        </w:tabs>
        <w:ind w:left="426" w:hanging="426"/>
        <w:jc w:val="both"/>
        <w:rPr>
          <w:sz w:val="22"/>
          <w:szCs w:val="22"/>
          <w:lang w:eastAsia="pl-PL"/>
        </w:rPr>
      </w:pPr>
      <w:r w:rsidRPr="00B019F5">
        <w:rPr>
          <w:sz w:val="22"/>
          <w:szCs w:val="22"/>
        </w:rPr>
        <w:t xml:space="preserve">Wykonawca powinien zwrócić w Specyfikacji Technicznej Wykonania i Odbioru Robót Budowlanych (STWiORB) szczególną uwagę na opis sposobu realizacji robot objętych projektem, warunków odbioru  </w:t>
      </w:r>
      <w:r w:rsidR="008F3B25">
        <w:rPr>
          <w:sz w:val="22"/>
          <w:szCs w:val="22"/>
        </w:rPr>
        <w:br/>
      </w:r>
      <w:r w:rsidRPr="00B019F5">
        <w:rPr>
          <w:sz w:val="22"/>
          <w:szCs w:val="22"/>
        </w:rPr>
        <w:t>i innych istotnych elementów oraz wymagań mających wpływ na jakość prac i planowany do osiągnięcia efekt. Zamawiający nie dopuszcza w tym zakresie sformułowań lakonicznych czy też ogólnikowych                      i wymaga w tym zakresie określeń precyzyjnych.</w:t>
      </w:r>
    </w:p>
    <w:p w14:paraId="00CEE0E4" w14:textId="77777777" w:rsidR="00F30B6B" w:rsidRDefault="00F30B6B">
      <w:pPr>
        <w:pStyle w:val="Akapitzlist"/>
        <w:numPr>
          <w:ilvl w:val="0"/>
          <w:numId w:val="28"/>
        </w:numPr>
        <w:tabs>
          <w:tab w:val="num" w:pos="0"/>
        </w:tabs>
        <w:ind w:left="426" w:hanging="426"/>
        <w:jc w:val="both"/>
        <w:rPr>
          <w:sz w:val="22"/>
          <w:szCs w:val="22"/>
          <w:lang w:eastAsia="pl-PL"/>
        </w:rPr>
      </w:pPr>
      <w:r w:rsidRPr="00F30B6B">
        <w:rPr>
          <w:sz w:val="22"/>
          <w:szCs w:val="22"/>
        </w:rPr>
        <w:t>Projekt budowlano-wykonawczy powinien być wykonany w stanie kompletnym z punktu widzenia celu, któremu ma służyć oraz zgodnie z obowiązującymi przepisami i normami oraz wytycznymi do projektu.</w:t>
      </w:r>
    </w:p>
    <w:p w14:paraId="118AA285" w14:textId="77777777" w:rsidR="00F30B6B" w:rsidRDefault="00F30B6B">
      <w:pPr>
        <w:pStyle w:val="Akapitzlist"/>
        <w:numPr>
          <w:ilvl w:val="0"/>
          <w:numId w:val="28"/>
        </w:numPr>
        <w:tabs>
          <w:tab w:val="num" w:pos="0"/>
        </w:tabs>
        <w:ind w:left="426" w:hanging="426"/>
        <w:jc w:val="both"/>
        <w:rPr>
          <w:sz w:val="22"/>
          <w:szCs w:val="22"/>
          <w:lang w:eastAsia="pl-PL"/>
        </w:rPr>
      </w:pPr>
      <w:r w:rsidRPr="00F30B6B">
        <w:rPr>
          <w:sz w:val="22"/>
          <w:szCs w:val="22"/>
        </w:rPr>
        <w:t>Wykonawca</w:t>
      </w:r>
      <w:r w:rsidRPr="00F30B6B">
        <w:rPr>
          <w:spacing w:val="1"/>
          <w:sz w:val="22"/>
          <w:szCs w:val="22"/>
        </w:rPr>
        <w:t xml:space="preserve"> zobowiązany jest do bieżącego uzgadniania z zamawiającym w każdej fazie realizacji  aktualizacji dokumentacji</w:t>
      </w:r>
      <w:r w:rsidRPr="00F30B6B">
        <w:rPr>
          <w:sz w:val="22"/>
          <w:szCs w:val="22"/>
        </w:rPr>
        <w:t xml:space="preserve"> projektowej, nowych rozwiązań, zmian, urządzeń.</w:t>
      </w:r>
    </w:p>
    <w:p w14:paraId="3AE2D83E" w14:textId="77777777" w:rsidR="00F30B6B" w:rsidRDefault="00F30B6B">
      <w:pPr>
        <w:pStyle w:val="Akapitzlist"/>
        <w:numPr>
          <w:ilvl w:val="0"/>
          <w:numId w:val="28"/>
        </w:numPr>
        <w:tabs>
          <w:tab w:val="num" w:pos="0"/>
        </w:tabs>
        <w:ind w:left="426" w:hanging="426"/>
        <w:jc w:val="both"/>
        <w:rPr>
          <w:sz w:val="22"/>
          <w:szCs w:val="22"/>
          <w:lang w:eastAsia="pl-PL"/>
        </w:rPr>
      </w:pPr>
      <w:r w:rsidRPr="00F30B6B">
        <w:rPr>
          <w:sz w:val="22"/>
          <w:szCs w:val="22"/>
        </w:rPr>
        <w:t>Wykonawca przedłoży zamawiającemu do akceptacji koncepcję opracowaną w oparciu o PFU, załączniki do niego oraz SWZ. Koncepcja będzie zawierać co najmniej rzuty, przekroje i elewacje wizualizacje, zagospodarowanie terenu, opis rozwiązań technicznych i materiałowych.  Zamawiający zastrzega sobie prawo do złożenia uwag, zanim, poprawek do przedstawionej koncepcji, które zobowiązany jest uwzględnić wykonawca.</w:t>
      </w:r>
    </w:p>
    <w:p w14:paraId="720FD4B3" w14:textId="77777777" w:rsidR="00847E89" w:rsidRDefault="00F30B6B" w:rsidP="00847E89">
      <w:pPr>
        <w:pStyle w:val="Akapitzlist"/>
        <w:numPr>
          <w:ilvl w:val="0"/>
          <w:numId w:val="28"/>
        </w:numPr>
        <w:tabs>
          <w:tab w:val="num" w:pos="0"/>
        </w:tabs>
        <w:ind w:left="426" w:hanging="426"/>
        <w:jc w:val="both"/>
        <w:rPr>
          <w:sz w:val="22"/>
          <w:szCs w:val="22"/>
          <w:lang w:eastAsia="pl-PL"/>
        </w:rPr>
      </w:pPr>
      <w:r w:rsidRPr="00F30B6B">
        <w:rPr>
          <w:spacing w:val="1"/>
          <w:sz w:val="22"/>
          <w:szCs w:val="22"/>
        </w:rPr>
        <w:t xml:space="preserve">Kosztorysy wykonawcze winny być sporządzone z uwzględnieniem podziału zakresu rzeczowego, który umożliwi ustalenie rodzaju i kosztów </w:t>
      </w:r>
      <w:r w:rsidRPr="00F30B6B">
        <w:rPr>
          <w:spacing w:val="2"/>
          <w:sz w:val="22"/>
          <w:szCs w:val="22"/>
        </w:rPr>
        <w:t xml:space="preserve">poszczególnych środków trwałych w rozumieniu Rozporządzenia Rady Ministrów </w:t>
      </w:r>
      <w:r w:rsidRPr="00F30B6B">
        <w:rPr>
          <w:sz w:val="22"/>
          <w:szCs w:val="22"/>
        </w:rPr>
        <w:t>w sprawie Klasyfikacji Środków Trwałych.</w:t>
      </w:r>
    </w:p>
    <w:p w14:paraId="643FA722" w14:textId="4241D186" w:rsidR="00847E89" w:rsidRPr="00847E89" w:rsidRDefault="00847E89" w:rsidP="00847E89">
      <w:pPr>
        <w:pStyle w:val="Akapitzlist"/>
        <w:numPr>
          <w:ilvl w:val="0"/>
          <w:numId w:val="28"/>
        </w:numPr>
        <w:tabs>
          <w:tab w:val="num" w:pos="0"/>
        </w:tabs>
        <w:ind w:left="426" w:hanging="426"/>
        <w:jc w:val="both"/>
        <w:rPr>
          <w:sz w:val="22"/>
          <w:szCs w:val="22"/>
          <w:lang w:eastAsia="pl-PL"/>
        </w:rPr>
      </w:pPr>
      <w:r w:rsidRPr="00847E89">
        <w:rPr>
          <w:sz w:val="22"/>
          <w:szCs w:val="22"/>
        </w:rPr>
        <w:t xml:space="preserve">Koszty związane z wykonaniem dokumentacji projektowej pokrywa Wykonawca. </w:t>
      </w:r>
    </w:p>
    <w:p w14:paraId="3E2E7424" w14:textId="6AD103E4" w:rsidR="00B019F5" w:rsidRPr="00847E89" w:rsidRDefault="005E03C9" w:rsidP="00847E89">
      <w:pPr>
        <w:pStyle w:val="Akapitzlist"/>
        <w:numPr>
          <w:ilvl w:val="0"/>
          <w:numId w:val="28"/>
        </w:numPr>
        <w:tabs>
          <w:tab w:val="num" w:pos="0"/>
        </w:tabs>
        <w:ind w:left="426" w:hanging="426"/>
        <w:jc w:val="both"/>
        <w:rPr>
          <w:sz w:val="22"/>
          <w:szCs w:val="22"/>
          <w:lang w:eastAsia="pl-PL"/>
        </w:rPr>
      </w:pPr>
      <w:r w:rsidRPr="00847E89">
        <w:rPr>
          <w:rFonts w:eastAsia="Bookman Old Style"/>
          <w:sz w:val="22"/>
          <w:szCs w:val="22"/>
        </w:rPr>
        <w:t>Wykonawca odpowiada za działania lub zaniechania osób, z których pomocą zobowiązanie wykonuje,    jak również osób, którym wykonanie zobowiązania powierza, jak za własne działania lub zaniechania.</w:t>
      </w:r>
    </w:p>
    <w:p w14:paraId="0B255742" w14:textId="3EB62A4C" w:rsidR="00B019F5" w:rsidRPr="00B019F5" w:rsidRDefault="005E03C9">
      <w:pPr>
        <w:pStyle w:val="Akapitzlist"/>
        <w:numPr>
          <w:ilvl w:val="0"/>
          <w:numId w:val="28"/>
        </w:numPr>
        <w:tabs>
          <w:tab w:val="num" w:pos="0"/>
        </w:tabs>
        <w:ind w:left="426" w:hanging="426"/>
        <w:jc w:val="both"/>
        <w:rPr>
          <w:sz w:val="22"/>
          <w:szCs w:val="22"/>
          <w:lang w:eastAsia="pl-PL"/>
        </w:rPr>
      </w:pPr>
      <w:r w:rsidRPr="00B019F5">
        <w:rPr>
          <w:rFonts w:eastAsia="Bookman Old Style"/>
          <w:sz w:val="22"/>
          <w:szCs w:val="22"/>
        </w:rPr>
        <w:t xml:space="preserve">W sytuacji, gdy w trakcie realizacji robót budowlanych, wykonywanych w oparciu o opracowaną, </w:t>
      </w:r>
      <w:r w:rsidR="008F3B25">
        <w:rPr>
          <w:rFonts w:eastAsia="Bookman Old Style"/>
          <w:sz w:val="22"/>
          <w:szCs w:val="22"/>
        </w:rPr>
        <w:br/>
      </w:r>
      <w:r w:rsidRPr="00B019F5">
        <w:rPr>
          <w:rFonts w:eastAsia="Bookman Old Style"/>
          <w:sz w:val="22"/>
          <w:szCs w:val="22"/>
        </w:rPr>
        <w:t xml:space="preserve">na podstawie niniejszej umowy, dokumentację projektową, dojdzie do ujawnienia wad w dokumentacji projektowo - technicznej, wykonawca zobowiązany będzie bezpłatnie i w trybie natychmiastowym </w:t>
      </w:r>
      <w:r w:rsidRPr="00B019F5">
        <w:rPr>
          <w:rFonts w:eastAsia="Bookman Old Style"/>
          <w:sz w:val="22"/>
          <w:szCs w:val="22"/>
        </w:rPr>
        <w:lastRenderedPageBreak/>
        <w:t>dokonać zmian w projekcie oraz dopełnić wszystkich niezbędnych formalności, które taka zmiana za sobą pociąga.</w:t>
      </w:r>
    </w:p>
    <w:p w14:paraId="3F2A7713" w14:textId="626CC831" w:rsidR="00B019F5" w:rsidRDefault="005E03C9">
      <w:pPr>
        <w:pStyle w:val="Akapitzlist"/>
        <w:numPr>
          <w:ilvl w:val="0"/>
          <w:numId w:val="28"/>
        </w:numPr>
        <w:tabs>
          <w:tab w:val="num" w:pos="0"/>
        </w:tabs>
        <w:ind w:left="426" w:hanging="426"/>
        <w:jc w:val="both"/>
        <w:rPr>
          <w:sz w:val="22"/>
          <w:szCs w:val="22"/>
          <w:lang w:eastAsia="pl-PL"/>
        </w:rPr>
      </w:pPr>
      <w:r w:rsidRPr="00B019F5">
        <w:rPr>
          <w:sz w:val="22"/>
          <w:szCs w:val="22"/>
        </w:rPr>
        <w:t>Wykonawca ustanowi koordynatora realizacji zamówienia i przekaże jego dane zamawiającemu.</w:t>
      </w:r>
    </w:p>
    <w:p w14:paraId="22031822" w14:textId="44C30159" w:rsidR="00B019F5" w:rsidRPr="00B019F5" w:rsidRDefault="005E03C9">
      <w:pPr>
        <w:pStyle w:val="Akapitzlist"/>
        <w:numPr>
          <w:ilvl w:val="0"/>
          <w:numId w:val="28"/>
        </w:numPr>
        <w:tabs>
          <w:tab w:val="num" w:pos="0"/>
        </w:tabs>
        <w:ind w:left="426" w:hanging="426"/>
        <w:jc w:val="both"/>
        <w:rPr>
          <w:sz w:val="22"/>
          <w:szCs w:val="22"/>
          <w:lang w:eastAsia="pl-PL"/>
        </w:rPr>
      </w:pPr>
      <w:r w:rsidRPr="00B019F5">
        <w:rPr>
          <w:rFonts w:eastAsia="Bookman Old Style"/>
          <w:bCs/>
          <w:iCs/>
          <w:sz w:val="22"/>
          <w:szCs w:val="22"/>
        </w:rPr>
        <w:t>Wykonawca zobowiązany jest, działając z upoważnienia Prezydenta Miasta Tomaszowa Mazowieckiego, do uzyskania wszelkich niezbędnych decyzji, umów, opinii i uzgodnień pozwalających na realizację projektu w zakresie zgodnym z przedmiotem zamówienia.</w:t>
      </w:r>
    </w:p>
    <w:p w14:paraId="5939F993" w14:textId="77777777" w:rsidR="00B019F5" w:rsidRPr="00B019F5" w:rsidRDefault="005E03C9">
      <w:pPr>
        <w:pStyle w:val="Akapitzlist"/>
        <w:numPr>
          <w:ilvl w:val="0"/>
          <w:numId w:val="28"/>
        </w:numPr>
        <w:tabs>
          <w:tab w:val="num" w:pos="0"/>
        </w:tabs>
        <w:ind w:left="426" w:hanging="426"/>
        <w:jc w:val="both"/>
        <w:rPr>
          <w:sz w:val="22"/>
          <w:szCs w:val="22"/>
          <w:lang w:eastAsia="pl-PL"/>
        </w:rPr>
      </w:pPr>
      <w:r w:rsidRPr="00B019F5">
        <w:rPr>
          <w:rFonts w:eastAsia="Bookman Old Style"/>
          <w:bCs/>
          <w:iCs/>
          <w:sz w:val="22"/>
          <w:szCs w:val="22"/>
        </w:rPr>
        <w:t>Projekty muszą uwzględniać stan prawny na dzień przekazania dokumentacji zamawiającemu.</w:t>
      </w:r>
    </w:p>
    <w:p w14:paraId="34300742" w14:textId="0E31410D" w:rsidR="00DD4E3D" w:rsidRPr="00421608" w:rsidRDefault="005E03C9">
      <w:pPr>
        <w:pStyle w:val="Akapitzlist"/>
        <w:numPr>
          <w:ilvl w:val="0"/>
          <w:numId w:val="28"/>
        </w:numPr>
        <w:tabs>
          <w:tab w:val="num" w:pos="0"/>
        </w:tabs>
        <w:ind w:left="426" w:hanging="426"/>
        <w:jc w:val="both"/>
        <w:rPr>
          <w:sz w:val="22"/>
          <w:szCs w:val="22"/>
          <w:lang w:eastAsia="pl-PL"/>
        </w:rPr>
      </w:pPr>
      <w:r w:rsidRPr="00B019F5">
        <w:rPr>
          <w:rFonts w:eastAsia="Bookman Old Style"/>
          <w:sz w:val="22"/>
          <w:szCs w:val="22"/>
        </w:rPr>
        <w:t xml:space="preserve">Wykonawca </w:t>
      </w:r>
      <w:r w:rsidR="00DD4E3D">
        <w:rPr>
          <w:rFonts w:eastAsia="Bookman Old Style"/>
          <w:sz w:val="22"/>
          <w:szCs w:val="22"/>
        </w:rPr>
        <w:t xml:space="preserve"> </w:t>
      </w:r>
      <w:r w:rsidRPr="00B019F5">
        <w:rPr>
          <w:rFonts w:eastAsia="Bookman Old Style"/>
          <w:sz w:val="22"/>
          <w:szCs w:val="22"/>
        </w:rPr>
        <w:t>odpowiedzialny jest za jakość, rzetelność, zgodność z obowiązującymi normami, wytycznymi i instrukcjami oraz za ekonomikę zastosowanych rozwiązań technicznych.</w:t>
      </w:r>
    </w:p>
    <w:p w14:paraId="3D078EEA" w14:textId="6A8D2839" w:rsidR="00B019F5" w:rsidRDefault="005E03C9">
      <w:pPr>
        <w:pStyle w:val="Akapitzlist"/>
        <w:numPr>
          <w:ilvl w:val="0"/>
          <w:numId w:val="28"/>
        </w:numPr>
        <w:tabs>
          <w:tab w:val="num" w:pos="0"/>
        </w:tabs>
        <w:ind w:left="426" w:hanging="426"/>
        <w:jc w:val="both"/>
        <w:rPr>
          <w:sz w:val="22"/>
          <w:szCs w:val="22"/>
          <w:lang w:eastAsia="pl-PL"/>
        </w:rPr>
      </w:pPr>
      <w:r w:rsidRPr="00B019F5">
        <w:rPr>
          <w:rFonts w:eastAsia="Bookman Old Style"/>
          <w:sz w:val="22"/>
          <w:szCs w:val="22"/>
        </w:rPr>
        <w:t xml:space="preserve">Zaproponowane </w:t>
      </w:r>
      <w:r w:rsidRPr="00B019F5">
        <w:rPr>
          <w:sz w:val="22"/>
          <w:szCs w:val="22"/>
        </w:rPr>
        <w:t xml:space="preserve">rozwiązania techniczne zawarte w dokumentacji należy uzgodnić z </w:t>
      </w:r>
      <w:r w:rsidR="00B019F5">
        <w:rPr>
          <w:sz w:val="22"/>
          <w:szCs w:val="22"/>
        </w:rPr>
        <w:t>z</w:t>
      </w:r>
      <w:r w:rsidRPr="00B019F5">
        <w:rPr>
          <w:sz w:val="22"/>
          <w:szCs w:val="22"/>
        </w:rPr>
        <w:t>amawiającym.</w:t>
      </w:r>
    </w:p>
    <w:p w14:paraId="4167F65C" w14:textId="4F0051E0" w:rsidR="00B019F5" w:rsidRDefault="005E03C9">
      <w:pPr>
        <w:pStyle w:val="Akapitzlist"/>
        <w:numPr>
          <w:ilvl w:val="0"/>
          <w:numId w:val="28"/>
        </w:numPr>
        <w:tabs>
          <w:tab w:val="num" w:pos="0"/>
        </w:tabs>
        <w:ind w:left="426" w:hanging="426"/>
        <w:jc w:val="both"/>
        <w:rPr>
          <w:sz w:val="22"/>
          <w:szCs w:val="22"/>
          <w:lang w:eastAsia="pl-PL"/>
        </w:rPr>
      </w:pPr>
      <w:r w:rsidRPr="00B019F5">
        <w:rPr>
          <w:sz w:val="22"/>
          <w:szCs w:val="22"/>
        </w:rPr>
        <w:t xml:space="preserve">Wszelkie uzgodnienia z podmiotami zewnętrznymi winny odbywać się </w:t>
      </w:r>
      <w:r w:rsidR="00B019F5">
        <w:rPr>
          <w:sz w:val="22"/>
          <w:szCs w:val="22"/>
        </w:rPr>
        <w:t xml:space="preserve">w </w:t>
      </w:r>
      <w:r w:rsidRPr="00B019F5">
        <w:rPr>
          <w:sz w:val="22"/>
          <w:szCs w:val="22"/>
        </w:rPr>
        <w:t>porozumieniu z zamawiającym.</w:t>
      </w:r>
    </w:p>
    <w:p w14:paraId="62857CE6" w14:textId="77777777" w:rsidR="00B019F5" w:rsidRDefault="005E03C9">
      <w:pPr>
        <w:pStyle w:val="Akapitzlist"/>
        <w:numPr>
          <w:ilvl w:val="0"/>
          <w:numId w:val="28"/>
        </w:numPr>
        <w:tabs>
          <w:tab w:val="num" w:pos="0"/>
        </w:tabs>
        <w:ind w:left="426" w:hanging="426"/>
        <w:jc w:val="both"/>
        <w:rPr>
          <w:sz w:val="22"/>
          <w:szCs w:val="22"/>
          <w:lang w:eastAsia="pl-PL"/>
        </w:rPr>
      </w:pPr>
      <w:r w:rsidRPr="00B019F5">
        <w:rPr>
          <w:sz w:val="22"/>
          <w:szCs w:val="22"/>
        </w:rPr>
        <w:t>Wykonawca w ramach niniejszego zamówienia zobowiązany jest do sporządzenia informacji dotyczącej bezpieczeństwa i ochrony zdrowia (BIOZ) - jeżeli jest wymagane.</w:t>
      </w:r>
    </w:p>
    <w:p w14:paraId="53236479" w14:textId="77777777" w:rsidR="00B019F5" w:rsidRPr="00B019F5" w:rsidRDefault="005E03C9">
      <w:pPr>
        <w:pStyle w:val="Akapitzlist"/>
        <w:numPr>
          <w:ilvl w:val="0"/>
          <w:numId w:val="28"/>
        </w:numPr>
        <w:tabs>
          <w:tab w:val="num" w:pos="0"/>
        </w:tabs>
        <w:ind w:left="426" w:hanging="426"/>
        <w:jc w:val="both"/>
        <w:rPr>
          <w:sz w:val="22"/>
          <w:szCs w:val="22"/>
          <w:lang w:eastAsia="pl-PL"/>
        </w:rPr>
      </w:pPr>
      <w:r w:rsidRPr="00B019F5">
        <w:rPr>
          <w:spacing w:val="-1"/>
          <w:sz w:val="22"/>
          <w:szCs w:val="22"/>
        </w:rPr>
        <w:t>Wykonawca zobowiązany jest do jednokrotnej nieodpłatnej aktualizacji cenowej kosztorysów inwestorskich (jeżeli zaistnieje taka konieczność).</w:t>
      </w:r>
    </w:p>
    <w:p w14:paraId="7E1DF8DE" w14:textId="77777777" w:rsidR="00B019F5" w:rsidRDefault="005E03C9">
      <w:pPr>
        <w:pStyle w:val="Akapitzlist"/>
        <w:numPr>
          <w:ilvl w:val="0"/>
          <w:numId w:val="28"/>
        </w:numPr>
        <w:tabs>
          <w:tab w:val="num" w:pos="0"/>
        </w:tabs>
        <w:ind w:left="426" w:hanging="426"/>
        <w:jc w:val="both"/>
        <w:rPr>
          <w:sz w:val="22"/>
          <w:szCs w:val="22"/>
          <w:lang w:eastAsia="pl-PL"/>
        </w:rPr>
      </w:pPr>
      <w:r w:rsidRPr="00B019F5">
        <w:rPr>
          <w:sz w:val="22"/>
          <w:szCs w:val="22"/>
        </w:rPr>
        <w:t xml:space="preserve">Wykonawca wykona i przekaże </w:t>
      </w:r>
      <w:r w:rsidR="00B019F5">
        <w:rPr>
          <w:sz w:val="22"/>
          <w:szCs w:val="22"/>
        </w:rPr>
        <w:t>z</w:t>
      </w:r>
      <w:r w:rsidRPr="00B019F5">
        <w:rPr>
          <w:sz w:val="22"/>
          <w:szCs w:val="22"/>
        </w:rPr>
        <w:t>amawiającemu opracowania projektowe zawarte opisie przedmiotu zamówienia w</w:t>
      </w:r>
      <w:r w:rsidR="00B019F5">
        <w:rPr>
          <w:sz w:val="22"/>
          <w:szCs w:val="22"/>
        </w:rPr>
        <w:t xml:space="preserve"> ilości tam </w:t>
      </w:r>
      <w:r w:rsidRPr="00B019F5">
        <w:rPr>
          <w:sz w:val="22"/>
          <w:szCs w:val="22"/>
        </w:rPr>
        <w:t xml:space="preserve">wskazanej. </w:t>
      </w:r>
    </w:p>
    <w:p w14:paraId="763A2D69" w14:textId="08F78C07" w:rsidR="00B019F5" w:rsidRDefault="005E03C9">
      <w:pPr>
        <w:pStyle w:val="Akapitzlist"/>
        <w:numPr>
          <w:ilvl w:val="0"/>
          <w:numId w:val="28"/>
        </w:numPr>
        <w:tabs>
          <w:tab w:val="num" w:pos="0"/>
        </w:tabs>
        <w:ind w:left="426" w:hanging="426"/>
        <w:jc w:val="both"/>
        <w:rPr>
          <w:sz w:val="22"/>
          <w:szCs w:val="22"/>
          <w:lang w:eastAsia="pl-PL"/>
        </w:rPr>
      </w:pPr>
      <w:r w:rsidRPr="00B019F5">
        <w:rPr>
          <w:sz w:val="22"/>
          <w:szCs w:val="22"/>
        </w:rPr>
        <w:t>Wykonawca przekaże zamawiającemu wszystkie egzemplarze opracowań projektowych otrzymane od właściwych organów łącznie z ww. pozwoleniami, umowami i</w:t>
      </w:r>
      <w:r w:rsidR="00766D49">
        <w:rPr>
          <w:sz w:val="22"/>
          <w:szCs w:val="22"/>
        </w:rPr>
        <w:t xml:space="preserve"> </w:t>
      </w:r>
      <w:r w:rsidRPr="00B019F5">
        <w:rPr>
          <w:sz w:val="22"/>
          <w:szCs w:val="22"/>
        </w:rPr>
        <w:t>decyzjami (jeżeli będą wymagane).</w:t>
      </w:r>
    </w:p>
    <w:p w14:paraId="0427E227" w14:textId="77777777" w:rsidR="00B019F5" w:rsidRDefault="005E03C9">
      <w:pPr>
        <w:pStyle w:val="Akapitzlist"/>
        <w:numPr>
          <w:ilvl w:val="0"/>
          <w:numId w:val="28"/>
        </w:numPr>
        <w:tabs>
          <w:tab w:val="num" w:pos="0"/>
        </w:tabs>
        <w:ind w:left="426" w:hanging="426"/>
        <w:jc w:val="both"/>
        <w:rPr>
          <w:sz w:val="22"/>
          <w:szCs w:val="22"/>
          <w:lang w:eastAsia="pl-PL"/>
        </w:rPr>
      </w:pPr>
      <w:r w:rsidRPr="00B019F5">
        <w:rPr>
          <w:sz w:val="22"/>
          <w:szCs w:val="22"/>
        </w:rPr>
        <w:t>Wykonawca przekaże zamawiającemu kopie wraz z kompletem załączników wszystkich wystąpień                      o wydanie decyzji administracyjnych.</w:t>
      </w:r>
    </w:p>
    <w:p w14:paraId="168D2861" w14:textId="77777777" w:rsidR="00B019F5" w:rsidRDefault="005E03C9">
      <w:pPr>
        <w:pStyle w:val="Akapitzlist"/>
        <w:numPr>
          <w:ilvl w:val="0"/>
          <w:numId w:val="28"/>
        </w:numPr>
        <w:tabs>
          <w:tab w:val="num" w:pos="0"/>
        </w:tabs>
        <w:ind w:left="426" w:hanging="426"/>
        <w:jc w:val="both"/>
        <w:rPr>
          <w:sz w:val="22"/>
          <w:szCs w:val="22"/>
          <w:lang w:eastAsia="pl-PL"/>
        </w:rPr>
      </w:pPr>
      <w:r w:rsidRPr="00B019F5">
        <w:rPr>
          <w:sz w:val="22"/>
          <w:szCs w:val="22"/>
        </w:rPr>
        <w:t xml:space="preserve">Wszystkie niezbędne materiały do przygotowania dokumentacji technicznej, </w:t>
      </w:r>
      <w:r w:rsidRPr="00B019F5">
        <w:rPr>
          <w:rStyle w:val="markedcontent"/>
          <w:color w:val="auto"/>
          <w:sz w:val="22"/>
          <w:szCs w:val="22"/>
        </w:rPr>
        <w:t>oraz jeżeli będą wymagane, innych decyzji umożliwiających rozpoczęcie robót budowlanych,</w:t>
      </w:r>
      <w:r w:rsidRPr="00B019F5">
        <w:rPr>
          <w:sz w:val="22"/>
          <w:szCs w:val="22"/>
        </w:rPr>
        <w:t xml:space="preserve"> </w:t>
      </w:r>
      <w:r w:rsidR="00B019F5">
        <w:rPr>
          <w:sz w:val="22"/>
          <w:szCs w:val="22"/>
        </w:rPr>
        <w:t>w</w:t>
      </w:r>
      <w:r w:rsidRPr="00B019F5">
        <w:rPr>
          <w:sz w:val="22"/>
          <w:szCs w:val="22"/>
        </w:rPr>
        <w:t>ykonawca pozyska własnym kosztem i</w:t>
      </w:r>
      <w:r w:rsidR="00B019F5">
        <w:rPr>
          <w:sz w:val="22"/>
          <w:szCs w:val="22"/>
        </w:rPr>
        <w:t xml:space="preserve"> </w:t>
      </w:r>
      <w:r w:rsidRPr="00B019F5">
        <w:rPr>
          <w:sz w:val="22"/>
          <w:szCs w:val="22"/>
        </w:rPr>
        <w:t>staraniem w</w:t>
      </w:r>
      <w:r w:rsidR="00B019F5">
        <w:rPr>
          <w:sz w:val="22"/>
          <w:szCs w:val="22"/>
        </w:rPr>
        <w:t xml:space="preserve"> </w:t>
      </w:r>
      <w:r w:rsidRPr="00B019F5">
        <w:rPr>
          <w:sz w:val="22"/>
          <w:szCs w:val="22"/>
        </w:rPr>
        <w:t>zakresie zleconego zadania.</w:t>
      </w:r>
    </w:p>
    <w:p w14:paraId="46AA9739" w14:textId="77777777" w:rsidR="00EC2A71" w:rsidRDefault="005E03C9">
      <w:pPr>
        <w:pStyle w:val="Akapitzlist"/>
        <w:numPr>
          <w:ilvl w:val="0"/>
          <w:numId w:val="28"/>
        </w:numPr>
        <w:tabs>
          <w:tab w:val="num" w:pos="0"/>
        </w:tabs>
        <w:ind w:left="426" w:hanging="426"/>
        <w:jc w:val="both"/>
        <w:rPr>
          <w:sz w:val="22"/>
          <w:szCs w:val="22"/>
          <w:lang w:eastAsia="pl-PL"/>
        </w:rPr>
      </w:pPr>
      <w:r w:rsidRPr="00B019F5">
        <w:rPr>
          <w:sz w:val="22"/>
          <w:szCs w:val="22"/>
          <w:lang w:eastAsia="pl-PL"/>
        </w:rPr>
        <w:t>Wykonawca zobowiązany jest zapewnić udział kierownika budowy i kierowników robót w czynnościach odbioru częściowego i końcowego.</w:t>
      </w:r>
    </w:p>
    <w:p w14:paraId="3A997736" w14:textId="152CF214" w:rsidR="005E03C9" w:rsidRPr="00251A5A" w:rsidRDefault="00EC2A71">
      <w:pPr>
        <w:pStyle w:val="Akapitzlist"/>
        <w:numPr>
          <w:ilvl w:val="0"/>
          <w:numId w:val="28"/>
        </w:numPr>
        <w:tabs>
          <w:tab w:val="num" w:pos="0"/>
        </w:tabs>
        <w:ind w:left="426" w:hanging="426"/>
        <w:jc w:val="both"/>
        <w:rPr>
          <w:sz w:val="22"/>
          <w:szCs w:val="22"/>
          <w:lang w:eastAsia="pl-PL"/>
        </w:rPr>
      </w:pPr>
      <w:r w:rsidRPr="00EC2A71">
        <w:rPr>
          <w:sz w:val="22"/>
          <w:szCs w:val="22"/>
        </w:rPr>
        <w:t>Wykonawca zobowiązuje się, w ramach kwoty wynagrodzenia, o którym mowa w § 2 ust. 1,</w:t>
      </w:r>
      <w:r w:rsidR="00251A5A">
        <w:rPr>
          <w:sz w:val="22"/>
          <w:szCs w:val="22"/>
        </w:rPr>
        <w:t xml:space="preserve"> </w:t>
      </w:r>
      <w:r w:rsidRPr="00EC2A71">
        <w:rPr>
          <w:sz w:val="22"/>
          <w:szCs w:val="22"/>
        </w:rPr>
        <w:t>do sprawowania nadzoru autorskiego w pełnym zakresie w trakcie realizacji prac objętych projektem.</w:t>
      </w:r>
      <w:r w:rsidR="00251A5A">
        <w:rPr>
          <w:sz w:val="22"/>
          <w:szCs w:val="22"/>
        </w:rPr>
        <w:t xml:space="preserve"> </w:t>
      </w:r>
      <w:r w:rsidR="005E03C9" w:rsidRPr="00251A5A">
        <w:rPr>
          <w:sz w:val="22"/>
          <w:szCs w:val="22"/>
        </w:rPr>
        <w:t>Zakres nadzoru autorskiego wykonawcy obejmuje czynności wynikające z treści ustawy</w:t>
      </w:r>
      <w:r w:rsidR="00251A5A">
        <w:rPr>
          <w:sz w:val="22"/>
          <w:szCs w:val="22"/>
        </w:rPr>
        <w:t xml:space="preserve"> </w:t>
      </w:r>
      <w:r w:rsidR="005E03C9" w:rsidRPr="00251A5A">
        <w:rPr>
          <w:sz w:val="22"/>
          <w:szCs w:val="22"/>
        </w:rPr>
        <w:t>Prawo budowlane. Dodatkowo w ramach sprawowania nadzoru autorskiego wykonawca zobowiązuje się do wykonywania następujących czynności:</w:t>
      </w:r>
    </w:p>
    <w:p w14:paraId="2C7F1C6C" w14:textId="77777777" w:rsidR="005E03C9" w:rsidRPr="005E03C9" w:rsidRDefault="005E03C9" w:rsidP="008F3B25">
      <w:pPr>
        <w:tabs>
          <w:tab w:val="num" w:pos="0"/>
        </w:tabs>
        <w:suppressAutoHyphens w:val="0"/>
        <w:ind w:left="426" w:hanging="426"/>
        <w:jc w:val="both"/>
        <w:rPr>
          <w:sz w:val="22"/>
          <w:szCs w:val="22"/>
        </w:rPr>
      </w:pPr>
      <w:r w:rsidRPr="005E03C9">
        <w:rPr>
          <w:sz w:val="22"/>
          <w:szCs w:val="22"/>
        </w:rPr>
        <w:t>1)</w:t>
      </w:r>
      <w:r w:rsidRPr="005E03C9">
        <w:rPr>
          <w:sz w:val="22"/>
          <w:szCs w:val="22"/>
        </w:rPr>
        <w:tab/>
        <w:t>udziału w komisjach i naradach technicznych organizowanych przez Zamawiającego,</w:t>
      </w:r>
    </w:p>
    <w:p w14:paraId="237231DB" w14:textId="77777777" w:rsidR="005E03C9" w:rsidRPr="005E03C9" w:rsidRDefault="005E03C9" w:rsidP="008F3B25">
      <w:pPr>
        <w:tabs>
          <w:tab w:val="num" w:pos="0"/>
        </w:tabs>
        <w:suppressAutoHyphens w:val="0"/>
        <w:ind w:left="426" w:hanging="426"/>
        <w:jc w:val="both"/>
        <w:rPr>
          <w:sz w:val="22"/>
          <w:szCs w:val="22"/>
        </w:rPr>
      </w:pPr>
      <w:r w:rsidRPr="005E03C9">
        <w:rPr>
          <w:sz w:val="22"/>
          <w:szCs w:val="22"/>
        </w:rPr>
        <w:t>2)</w:t>
      </w:r>
      <w:r w:rsidRPr="005E03C9">
        <w:rPr>
          <w:sz w:val="22"/>
          <w:szCs w:val="22"/>
        </w:rPr>
        <w:tab/>
        <w:t>udziału w odbiorach częściowych, odbiorach robót zanikających oraz odbiorze końcowym,</w:t>
      </w:r>
    </w:p>
    <w:p w14:paraId="6EEF5122" w14:textId="77777777" w:rsidR="005E03C9" w:rsidRPr="005E03C9" w:rsidRDefault="005E03C9" w:rsidP="008F3B25">
      <w:pPr>
        <w:tabs>
          <w:tab w:val="num" w:pos="0"/>
        </w:tabs>
        <w:suppressAutoHyphens w:val="0"/>
        <w:ind w:left="426" w:hanging="426"/>
        <w:jc w:val="both"/>
        <w:rPr>
          <w:sz w:val="22"/>
          <w:szCs w:val="22"/>
        </w:rPr>
      </w:pPr>
      <w:r w:rsidRPr="005E03C9">
        <w:rPr>
          <w:sz w:val="22"/>
          <w:szCs w:val="22"/>
        </w:rPr>
        <w:t>3)</w:t>
      </w:r>
      <w:r w:rsidRPr="005E03C9">
        <w:rPr>
          <w:sz w:val="22"/>
          <w:szCs w:val="22"/>
        </w:rPr>
        <w:tab/>
        <w:t>stwierdzenia w toku wykonywania robót budowlanych zgodności realizacji z projektem,</w:t>
      </w:r>
    </w:p>
    <w:p w14:paraId="48B2FFED" w14:textId="030E14C5" w:rsidR="00421608" w:rsidRPr="00421608" w:rsidRDefault="005E03C9" w:rsidP="008F3B25">
      <w:pPr>
        <w:tabs>
          <w:tab w:val="num" w:pos="0"/>
        </w:tabs>
        <w:suppressAutoHyphens w:val="0"/>
        <w:ind w:left="426" w:hanging="426"/>
        <w:jc w:val="both"/>
        <w:rPr>
          <w:sz w:val="22"/>
          <w:szCs w:val="22"/>
          <w:lang w:eastAsia="pl-PL"/>
        </w:rPr>
      </w:pPr>
      <w:r w:rsidRPr="005E03C9">
        <w:rPr>
          <w:sz w:val="22"/>
          <w:szCs w:val="22"/>
        </w:rPr>
        <w:t>4)</w:t>
      </w:r>
      <w:r w:rsidRPr="005E03C9">
        <w:rPr>
          <w:sz w:val="22"/>
          <w:szCs w:val="22"/>
        </w:rPr>
        <w:tab/>
        <w:t>uzgodnienia i wprowadzenia rozwiązań zamiennych w stosunku do przewidzianych w projekcie, zgłoszonych przez zamawiającego.</w:t>
      </w:r>
    </w:p>
    <w:p w14:paraId="70740999" w14:textId="77777777" w:rsidR="00421608" w:rsidRDefault="00421608">
      <w:pPr>
        <w:pStyle w:val="Akapitzlist"/>
        <w:numPr>
          <w:ilvl w:val="0"/>
          <w:numId w:val="28"/>
        </w:numPr>
        <w:tabs>
          <w:tab w:val="num" w:pos="0"/>
        </w:tabs>
        <w:ind w:left="426" w:hanging="426"/>
        <w:jc w:val="both"/>
        <w:rPr>
          <w:rFonts w:eastAsia="Bookman Old Style"/>
          <w:sz w:val="22"/>
          <w:szCs w:val="22"/>
        </w:rPr>
      </w:pPr>
      <w:r w:rsidRPr="00421608">
        <w:rPr>
          <w:rFonts w:eastAsia="Bookman Old Style"/>
          <w:sz w:val="22"/>
          <w:szCs w:val="22"/>
        </w:rPr>
        <w:t>Wykonawca odpowiedzialny jest za jakość, zgodność robót z warunkami technicznymi, jakościowymi, i funkcjonalnymi zgodności wykonania robót</w:t>
      </w:r>
      <w:r>
        <w:rPr>
          <w:rFonts w:eastAsia="Bookman Old Style"/>
          <w:sz w:val="22"/>
          <w:szCs w:val="22"/>
        </w:rPr>
        <w:t xml:space="preserve"> budowlanych</w:t>
      </w:r>
      <w:r w:rsidRPr="00421608">
        <w:rPr>
          <w:rFonts w:eastAsia="Bookman Old Style"/>
          <w:sz w:val="22"/>
          <w:szCs w:val="22"/>
        </w:rPr>
        <w:t xml:space="preserve"> z Programem Funkcjonalno-Użytkowym, dokumentacją projektową, z obowiązującymi normami i przepisami, sztuką budowlaną oraz należytą starannością</w:t>
      </w:r>
      <w:r>
        <w:rPr>
          <w:rFonts w:eastAsia="Bookman Old Style"/>
          <w:sz w:val="22"/>
          <w:szCs w:val="22"/>
        </w:rPr>
        <w:t>.</w:t>
      </w:r>
    </w:p>
    <w:p w14:paraId="7BAF4276" w14:textId="77777777" w:rsidR="00421608" w:rsidRPr="00443D8D" w:rsidRDefault="005E03C9">
      <w:pPr>
        <w:pStyle w:val="Akapitzlist"/>
        <w:numPr>
          <w:ilvl w:val="0"/>
          <w:numId w:val="28"/>
        </w:numPr>
        <w:tabs>
          <w:tab w:val="num" w:pos="0"/>
        </w:tabs>
        <w:ind w:left="426" w:hanging="426"/>
        <w:jc w:val="both"/>
        <w:rPr>
          <w:rFonts w:eastAsia="Bookman Old Style"/>
          <w:sz w:val="22"/>
          <w:szCs w:val="22"/>
        </w:rPr>
      </w:pPr>
      <w:r w:rsidRPr="00421608">
        <w:rPr>
          <w:sz w:val="22"/>
          <w:szCs w:val="22"/>
        </w:rPr>
        <w:t xml:space="preserve">Do wykonawcy należy zabezpieczenie i oznakowanie terenu robót, uporządkowanie terenu po zakończeniu robót oraz dokonanie uzgodnień, prób, badań niezbędnych do prawidłowej realizacji, </w:t>
      </w:r>
      <w:r w:rsidRPr="00443D8D">
        <w:rPr>
          <w:sz w:val="22"/>
          <w:szCs w:val="22"/>
        </w:rPr>
        <w:t>zakończenia, odbioru robót.</w:t>
      </w:r>
    </w:p>
    <w:p w14:paraId="2E5640CD" w14:textId="77777777" w:rsidR="00443D8D" w:rsidRPr="00443D8D" w:rsidRDefault="005E03C9">
      <w:pPr>
        <w:pStyle w:val="Akapitzlist"/>
        <w:numPr>
          <w:ilvl w:val="0"/>
          <w:numId w:val="28"/>
        </w:numPr>
        <w:tabs>
          <w:tab w:val="num" w:pos="0"/>
        </w:tabs>
        <w:ind w:left="426" w:hanging="426"/>
        <w:jc w:val="both"/>
        <w:rPr>
          <w:rFonts w:eastAsia="Bookman Old Style"/>
          <w:sz w:val="22"/>
          <w:szCs w:val="22"/>
        </w:rPr>
      </w:pPr>
      <w:r w:rsidRPr="00443D8D">
        <w:rPr>
          <w:rFonts w:eastAsia="Bookman Old Style"/>
          <w:sz w:val="22"/>
          <w:szCs w:val="22"/>
        </w:rPr>
        <w:t>Wykonawca jest zobowiązany do jednoczesnego współdziałania z innymi wykonawcami wprowadzonymi na teren realizacji robót przez zamawiającego, w trakcie realizacji odrębnych zadań np. w przypadku dostaw, rozmieszczenia , montażu wyposażenia dostarczanego w ramach innych umów.</w:t>
      </w:r>
    </w:p>
    <w:p w14:paraId="44551751" w14:textId="6862CA70" w:rsidR="00421608" w:rsidRPr="00443D8D" w:rsidRDefault="005E03C9">
      <w:pPr>
        <w:pStyle w:val="Akapitzlist"/>
        <w:numPr>
          <w:ilvl w:val="0"/>
          <w:numId w:val="28"/>
        </w:numPr>
        <w:tabs>
          <w:tab w:val="num" w:pos="0"/>
        </w:tabs>
        <w:ind w:left="426" w:hanging="426"/>
        <w:jc w:val="both"/>
        <w:rPr>
          <w:rFonts w:eastAsia="Bookman Old Style"/>
          <w:sz w:val="22"/>
          <w:szCs w:val="22"/>
        </w:rPr>
      </w:pPr>
      <w:r w:rsidRPr="00443D8D">
        <w:rPr>
          <w:sz w:val="22"/>
          <w:szCs w:val="22"/>
        </w:rPr>
        <w:t xml:space="preserve">Wykonawca odpowiada za ochronę znaków osnowy geodezyjnej, instalacji na powierzchni ziemi i za urządzenia podziemne, takie jak rurociągi, kable itp. oraz uzyska od odpowiednich władz będących właścicielami tych urządzeń - potwierdzenie informacji dostarczonych mu przez zamawiającego w ramach planu ich lokalizacji. </w:t>
      </w:r>
      <w:r w:rsidR="00443D8D" w:rsidRPr="00443D8D">
        <w:rPr>
          <w:sz w:val="22"/>
          <w:szCs w:val="22"/>
          <w:lang w:eastAsia="pl-PL"/>
        </w:rPr>
        <w:t>Wykonawca zapewni właściwe oznaczenie i zabezpieczenia tych instalacji i urządzeń w czasie trwania budowy.</w:t>
      </w:r>
    </w:p>
    <w:p w14:paraId="1393C2BF" w14:textId="77777777" w:rsidR="00421608" w:rsidRPr="00443D8D" w:rsidRDefault="005E03C9">
      <w:pPr>
        <w:pStyle w:val="Akapitzlist"/>
        <w:numPr>
          <w:ilvl w:val="0"/>
          <w:numId w:val="28"/>
        </w:numPr>
        <w:tabs>
          <w:tab w:val="num" w:pos="0"/>
        </w:tabs>
        <w:ind w:left="426" w:hanging="426"/>
        <w:jc w:val="both"/>
        <w:rPr>
          <w:rFonts w:eastAsia="Bookman Old Style"/>
          <w:sz w:val="22"/>
          <w:szCs w:val="22"/>
        </w:rPr>
      </w:pPr>
      <w:r w:rsidRPr="00443D8D">
        <w:rPr>
          <w:rFonts w:eastAsia="Bookman Old Style"/>
          <w:sz w:val="22"/>
          <w:szCs w:val="22"/>
        </w:rPr>
        <w:t>Jeżeli na skutek działania lub zaniechania wykonawcy dojdzie do awarii, usterki lub innej szkody, wykonawca zobowiązany jest do jej usunięcia lub naprawienia na własny koszt w wyznaczonym przez zamawiającego terminie.</w:t>
      </w:r>
    </w:p>
    <w:p w14:paraId="0EB7CCA6" w14:textId="1061D470" w:rsidR="00421608" w:rsidRPr="00443D8D" w:rsidRDefault="005E03C9">
      <w:pPr>
        <w:pStyle w:val="Akapitzlist"/>
        <w:numPr>
          <w:ilvl w:val="0"/>
          <w:numId w:val="28"/>
        </w:numPr>
        <w:tabs>
          <w:tab w:val="num" w:pos="0"/>
        </w:tabs>
        <w:ind w:left="426" w:hanging="426"/>
        <w:jc w:val="both"/>
        <w:rPr>
          <w:rFonts w:eastAsia="Bookman Old Style"/>
          <w:sz w:val="22"/>
          <w:szCs w:val="22"/>
        </w:rPr>
      </w:pPr>
      <w:r w:rsidRPr="00443D8D">
        <w:rPr>
          <w:rFonts w:eastAsia="Bookman Old Style"/>
          <w:sz w:val="22"/>
          <w:szCs w:val="22"/>
        </w:rPr>
        <w:t xml:space="preserve">Jeżeli wykonawca opóźnia się w realizacji robót określonych w ust. </w:t>
      </w:r>
      <w:r w:rsidR="00251A5A">
        <w:rPr>
          <w:rFonts w:eastAsia="Bookman Old Style"/>
          <w:sz w:val="22"/>
          <w:szCs w:val="22"/>
        </w:rPr>
        <w:t>3</w:t>
      </w:r>
      <w:r w:rsidR="00847E89">
        <w:rPr>
          <w:rFonts w:eastAsia="Bookman Old Style"/>
          <w:sz w:val="22"/>
          <w:szCs w:val="22"/>
        </w:rPr>
        <w:t>9</w:t>
      </w:r>
      <w:r w:rsidRPr="00443D8D">
        <w:rPr>
          <w:rFonts w:eastAsia="Bookman Old Style"/>
          <w:sz w:val="22"/>
          <w:szCs w:val="22"/>
        </w:rPr>
        <w:t xml:space="preserve">, zamawiający zleci usunięcie awarii na koszt wykonawcy potrącając odpowiednie kwoty z przysługującego mu wynagrodzenia, lub </w:t>
      </w:r>
      <w:r w:rsidRPr="00443D8D">
        <w:rPr>
          <w:rFonts w:eastAsia="Bookman Old Style"/>
          <w:sz w:val="22"/>
          <w:szCs w:val="22"/>
        </w:rPr>
        <w:lastRenderedPageBreak/>
        <w:t>wykorzystując środki w ramach zabezpieczenia należytego wykonania robót.</w:t>
      </w:r>
    </w:p>
    <w:p w14:paraId="50F5A5D9" w14:textId="77777777" w:rsidR="00421608" w:rsidRPr="00443D8D" w:rsidRDefault="005E03C9">
      <w:pPr>
        <w:pStyle w:val="Akapitzlist"/>
        <w:numPr>
          <w:ilvl w:val="0"/>
          <w:numId w:val="28"/>
        </w:numPr>
        <w:tabs>
          <w:tab w:val="num" w:pos="0"/>
        </w:tabs>
        <w:ind w:left="426" w:hanging="426"/>
        <w:jc w:val="both"/>
        <w:rPr>
          <w:rFonts w:eastAsia="Bookman Old Style"/>
          <w:sz w:val="22"/>
          <w:szCs w:val="22"/>
        </w:rPr>
      </w:pPr>
      <w:r w:rsidRPr="00443D8D">
        <w:rPr>
          <w:sz w:val="22"/>
          <w:szCs w:val="22"/>
        </w:rPr>
        <w:t xml:space="preserve">Wykonawca zobowiązany jest bezwzględnie posiadać aprobaty techniczne, atesty, badania, certyfikaty  i inne dokumenty wymagane prawem budowlanym, aktami wykonawczymi oraz innymi przepisami prawa, na montowane i wbudowywane w ramach zamówienia materiały i urządzenia i w </w:t>
      </w:r>
      <w:r w:rsidRPr="00443D8D">
        <w:rPr>
          <w:spacing w:val="-4"/>
          <w:sz w:val="22"/>
          <w:szCs w:val="22"/>
        </w:rPr>
        <w:t>każdym czasie, w trakcie realizacji robót, wykonawca zobowiązany jest je udostępnić zamawiającemu.</w:t>
      </w:r>
    </w:p>
    <w:p w14:paraId="3826C2B2" w14:textId="77777777" w:rsidR="00421608" w:rsidRPr="00443D8D" w:rsidRDefault="005E03C9">
      <w:pPr>
        <w:pStyle w:val="Akapitzlist"/>
        <w:numPr>
          <w:ilvl w:val="0"/>
          <w:numId w:val="28"/>
        </w:numPr>
        <w:tabs>
          <w:tab w:val="num" w:pos="0"/>
        </w:tabs>
        <w:ind w:left="426" w:hanging="426"/>
        <w:jc w:val="both"/>
        <w:rPr>
          <w:rFonts w:eastAsia="Bookman Old Style"/>
          <w:sz w:val="22"/>
          <w:szCs w:val="22"/>
        </w:rPr>
      </w:pPr>
      <w:r w:rsidRPr="00443D8D">
        <w:rPr>
          <w:sz w:val="22"/>
          <w:szCs w:val="22"/>
        </w:rPr>
        <w:t>Wykonawca przed wbudowaniem materiałów i urządzeń będzie przekazywał zamawiającemu certyfikaty, badania, świadectwa, atesty, aprobaty w celu ich zatwierdzenia</w:t>
      </w:r>
      <w:r w:rsidR="00421608" w:rsidRPr="00443D8D">
        <w:rPr>
          <w:sz w:val="22"/>
          <w:szCs w:val="22"/>
        </w:rPr>
        <w:t xml:space="preserve"> przez zamawiającego.</w:t>
      </w:r>
    </w:p>
    <w:p w14:paraId="0BF72B38" w14:textId="77777777" w:rsidR="00421608" w:rsidRPr="00443D8D" w:rsidRDefault="002537DE">
      <w:pPr>
        <w:pStyle w:val="Akapitzlist"/>
        <w:numPr>
          <w:ilvl w:val="0"/>
          <w:numId w:val="28"/>
        </w:numPr>
        <w:tabs>
          <w:tab w:val="num" w:pos="0"/>
        </w:tabs>
        <w:ind w:left="426" w:hanging="426"/>
        <w:jc w:val="both"/>
        <w:rPr>
          <w:rFonts w:eastAsia="Bookman Old Style"/>
          <w:sz w:val="22"/>
          <w:szCs w:val="22"/>
        </w:rPr>
      </w:pPr>
      <w:r w:rsidRPr="00443D8D">
        <w:rPr>
          <w:sz w:val="22"/>
          <w:szCs w:val="22"/>
        </w:rPr>
        <w:t>Wykonawca zobowiązany jest umożliwić dostęp pracownikom zamawiającego do miejsca wykonywania prac i bieżących kontroli.</w:t>
      </w:r>
    </w:p>
    <w:p w14:paraId="6B6494FD" w14:textId="77777777" w:rsidR="00443D8D" w:rsidRPr="00443D8D" w:rsidRDefault="002537DE">
      <w:pPr>
        <w:pStyle w:val="Akapitzlist"/>
        <w:numPr>
          <w:ilvl w:val="0"/>
          <w:numId w:val="28"/>
        </w:numPr>
        <w:tabs>
          <w:tab w:val="num" w:pos="0"/>
        </w:tabs>
        <w:ind w:left="426" w:hanging="426"/>
        <w:jc w:val="both"/>
        <w:rPr>
          <w:rFonts w:eastAsia="Bookman Old Style"/>
          <w:sz w:val="22"/>
          <w:szCs w:val="22"/>
        </w:rPr>
      </w:pPr>
      <w:r w:rsidRPr="00443D8D">
        <w:rPr>
          <w:sz w:val="22"/>
          <w:szCs w:val="22"/>
        </w:rPr>
        <w:t>Wykonawca zobowiązany jest do utrzymania czystości i porządku w miejscu realizacji robót i</w:t>
      </w:r>
      <w:r w:rsidR="00DD4E3D" w:rsidRPr="00443D8D">
        <w:rPr>
          <w:sz w:val="22"/>
          <w:szCs w:val="22"/>
        </w:rPr>
        <w:t xml:space="preserve"> na bieżąco usuwać zanieczyszczenia, odpady, zbędne materiały.</w:t>
      </w:r>
      <w:r w:rsidRPr="00443D8D">
        <w:rPr>
          <w:sz w:val="22"/>
          <w:szCs w:val="22"/>
        </w:rPr>
        <w:t xml:space="preserve"> </w:t>
      </w:r>
    </w:p>
    <w:p w14:paraId="35BE6765" w14:textId="77777777" w:rsidR="00443D8D" w:rsidRPr="00443D8D" w:rsidRDefault="0084702F">
      <w:pPr>
        <w:pStyle w:val="Akapitzlist"/>
        <w:numPr>
          <w:ilvl w:val="0"/>
          <w:numId w:val="28"/>
        </w:numPr>
        <w:tabs>
          <w:tab w:val="num" w:pos="0"/>
        </w:tabs>
        <w:ind w:left="426" w:hanging="426"/>
        <w:jc w:val="both"/>
        <w:rPr>
          <w:rFonts w:eastAsia="Bookman Old Style"/>
          <w:sz w:val="22"/>
          <w:szCs w:val="22"/>
        </w:rPr>
      </w:pPr>
      <w:r w:rsidRPr="00443D8D">
        <w:rPr>
          <w:rFonts w:eastAsia="Bookman Old Style"/>
          <w:sz w:val="22"/>
          <w:szCs w:val="22"/>
        </w:rPr>
        <w:t xml:space="preserve">Wykonawca zobowiązany jest każdorazowo uzupełniać zaświadczenia, wydawane dla kierownika </w:t>
      </w:r>
      <w:r w:rsidR="00C02C5F" w:rsidRPr="00443D8D">
        <w:rPr>
          <w:rFonts w:eastAsia="Bookman Old Style"/>
          <w:sz w:val="22"/>
          <w:szCs w:val="22"/>
        </w:rPr>
        <w:t>budowy/</w:t>
      </w:r>
      <w:r w:rsidRPr="00443D8D">
        <w:rPr>
          <w:rFonts w:eastAsia="Bookman Old Style"/>
          <w:sz w:val="22"/>
          <w:szCs w:val="22"/>
        </w:rPr>
        <w:t>robót potwierdzające wpis na listę członków właś</w:t>
      </w:r>
      <w:r w:rsidR="0060753B" w:rsidRPr="00443D8D">
        <w:rPr>
          <w:rFonts w:eastAsia="Bookman Old Style"/>
          <w:sz w:val="22"/>
          <w:szCs w:val="22"/>
        </w:rPr>
        <w:t>ciwej izby samorządu zawodowego.</w:t>
      </w:r>
    </w:p>
    <w:p w14:paraId="4F679117" w14:textId="77777777" w:rsidR="00443D8D" w:rsidRPr="00443D8D" w:rsidRDefault="00227DA0">
      <w:pPr>
        <w:pStyle w:val="Akapitzlist"/>
        <w:numPr>
          <w:ilvl w:val="0"/>
          <w:numId w:val="28"/>
        </w:numPr>
        <w:tabs>
          <w:tab w:val="num" w:pos="0"/>
        </w:tabs>
        <w:ind w:left="426" w:hanging="426"/>
        <w:jc w:val="both"/>
        <w:rPr>
          <w:rFonts w:eastAsia="Bookman Old Style"/>
          <w:sz w:val="22"/>
          <w:szCs w:val="22"/>
        </w:rPr>
      </w:pPr>
      <w:r w:rsidRPr="00443D8D">
        <w:rPr>
          <w:sz w:val="22"/>
          <w:szCs w:val="22"/>
        </w:rPr>
        <w:t>Wykonawca zapewni pełną obsługę geodezyjną budowy</w:t>
      </w:r>
      <w:r w:rsidR="00A03484" w:rsidRPr="00443D8D">
        <w:rPr>
          <w:sz w:val="22"/>
          <w:szCs w:val="22"/>
        </w:rPr>
        <w:t xml:space="preserve"> (jeżeli będzie wymagana)</w:t>
      </w:r>
      <w:r w:rsidRPr="00443D8D">
        <w:rPr>
          <w:sz w:val="22"/>
          <w:szCs w:val="22"/>
        </w:rPr>
        <w:t>. Zamawiający</w:t>
      </w:r>
      <w:r w:rsidR="001D520C" w:rsidRPr="00443D8D">
        <w:rPr>
          <w:sz w:val="22"/>
          <w:szCs w:val="22"/>
        </w:rPr>
        <w:t xml:space="preserve"> </w:t>
      </w:r>
      <w:r w:rsidRPr="00443D8D">
        <w:rPr>
          <w:sz w:val="22"/>
          <w:szCs w:val="22"/>
        </w:rPr>
        <w:t>ma prawo żądać inwentaryzacji geodezyjnej, na każdym etapie realizacji przedmiotu umowy.</w:t>
      </w:r>
    </w:p>
    <w:p w14:paraId="0BF669CB" w14:textId="13D78DCC" w:rsidR="001D520C" w:rsidRPr="00443D8D" w:rsidRDefault="00A91FE3">
      <w:pPr>
        <w:pStyle w:val="Akapitzlist"/>
        <w:numPr>
          <w:ilvl w:val="0"/>
          <w:numId w:val="28"/>
        </w:numPr>
        <w:tabs>
          <w:tab w:val="num" w:pos="0"/>
        </w:tabs>
        <w:ind w:left="426" w:hanging="426"/>
        <w:jc w:val="both"/>
        <w:rPr>
          <w:rFonts w:eastAsia="Bookman Old Style"/>
          <w:sz w:val="22"/>
          <w:szCs w:val="22"/>
        </w:rPr>
      </w:pPr>
      <w:r w:rsidRPr="00443D8D">
        <w:rPr>
          <w:sz w:val="22"/>
          <w:szCs w:val="22"/>
          <w:lang w:eastAsia="pl-PL"/>
        </w:rPr>
        <w:t>Wykonawca jest upoważniony i zobowiązany do:</w:t>
      </w:r>
      <w:r w:rsidR="00580A0D" w:rsidRPr="00443D8D">
        <w:rPr>
          <w:sz w:val="22"/>
          <w:szCs w:val="22"/>
          <w:lang w:eastAsia="pl-PL"/>
        </w:rPr>
        <w:t xml:space="preserve"> </w:t>
      </w:r>
    </w:p>
    <w:p w14:paraId="269DF4E8" w14:textId="77777777" w:rsidR="00443D8D" w:rsidRDefault="00A91FE3">
      <w:pPr>
        <w:pStyle w:val="WW-Tekstpodstawowy3"/>
        <w:numPr>
          <w:ilvl w:val="0"/>
          <w:numId w:val="29"/>
        </w:numPr>
        <w:tabs>
          <w:tab w:val="num" w:pos="0"/>
        </w:tabs>
        <w:ind w:left="426" w:hanging="426"/>
        <w:rPr>
          <w:rFonts w:ascii="Times New Roman" w:hAnsi="Times New Roman"/>
          <w:szCs w:val="22"/>
          <w:lang w:eastAsia="pl-PL"/>
        </w:rPr>
      </w:pPr>
      <w:r w:rsidRPr="00B87F99">
        <w:rPr>
          <w:rFonts w:ascii="Times New Roman" w:hAnsi="Times New Roman"/>
          <w:szCs w:val="22"/>
          <w:lang w:eastAsia="pl-PL"/>
        </w:rPr>
        <w:t>powiadomienia przed rozpoczęciem robót niezbędne służby wymienione</w:t>
      </w:r>
      <w:r w:rsidR="00580A0D" w:rsidRPr="00B87F99">
        <w:rPr>
          <w:rFonts w:ascii="Times New Roman" w:hAnsi="Times New Roman"/>
          <w:szCs w:val="22"/>
          <w:lang w:eastAsia="pl-PL"/>
        </w:rPr>
        <w:t xml:space="preserve"> </w:t>
      </w:r>
      <w:r w:rsidRPr="00B87F99">
        <w:rPr>
          <w:rFonts w:ascii="Times New Roman" w:hAnsi="Times New Roman"/>
          <w:szCs w:val="22"/>
          <w:lang w:eastAsia="pl-PL"/>
        </w:rPr>
        <w:t>w uzgodnieniach, decyzjach administracyjnych o</w:t>
      </w:r>
      <w:r w:rsidR="001D520C" w:rsidRPr="00B87F99">
        <w:rPr>
          <w:rFonts w:ascii="Times New Roman" w:hAnsi="Times New Roman"/>
          <w:szCs w:val="22"/>
          <w:lang w:eastAsia="pl-PL"/>
        </w:rPr>
        <w:t>raz warunkach dostawców mediów i właścicieli terenów</w:t>
      </w:r>
      <w:r w:rsidR="00A51E21">
        <w:rPr>
          <w:rFonts w:ascii="Times New Roman" w:hAnsi="Times New Roman"/>
          <w:szCs w:val="22"/>
          <w:lang w:eastAsia="pl-PL"/>
        </w:rPr>
        <w:t>,</w:t>
      </w:r>
    </w:p>
    <w:p w14:paraId="2A27F306" w14:textId="77777777" w:rsidR="00443D8D" w:rsidRDefault="00C02C5F">
      <w:pPr>
        <w:pStyle w:val="WW-Tekstpodstawowy3"/>
        <w:numPr>
          <w:ilvl w:val="0"/>
          <w:numId w:val="29"/>
        </w:numPr>
        <w:tabs>
          <w:tab w:val="num" w:pos="0"/>
        </w:tabs>
        <w:ind w:left="426" w:hanging="426"/>
        <w:rPr>
          <w:rFonts w:ascii="Times New Roman" w:hAnsi="Times New Roman"/>
          <w:szCs w:val="22"/>
          <w:lang w:eastAsia="pl-PL"/>
        </w:rPr>
      </w:pPr>
      <w:r w:rsidRPr="00443D8D">
        <w:rPr>
          <w:rFonts w:ascii="Times New Roman" w:hAnsi="Times New Roman"/>
          <w:szCs w:val="22"/>
          <w:lang w:eastAsia="pl-PL"/>
        </w:rPr>
        <w:t>uzgodnienia każdorazowo wejście na teren prywatny z właścicielami terenów,</w:t>
      </w:r>
    </w:p>
    <w:p w14:paraId="7166FACF" w14:textId="68E4BCB2" w:rsidR="00A91FE3" w:rsidRPr="00443D8D" w:rsidRDefault="00A91FE3">
      <w:pPr>
        <w:pStyle w:val="WW-Tekstpodstawowy3"/>
        <w:numPr>
          <w:ilvl w:val="0"/>
          <w:numId w:val="29"/>
        </w:numPr>
        <w:tabs>
          <w:tab w:val="num" w:pos="0"/>
        </w:tabs>
        <w:ind w:left="426" w:hanging="426"/>
        <w:rPr>
          <w:rFonts w:ascii="Times New Roman" w:hAnsi="Times New Roman"/>
          <w:szCs w:val="22"/>
          <w:lang w:eastAsia="pl-PL"/>
        </w:rPr>
      </w:pPr>
      <w:r w:rsidRPr="00443D8D">
        <w:rPr>
          <w:rFonts w:ascii="Times New Roman" w:hAnsi="Times New Roman"/>
          <w:szCs w:val="22"/>
          <w:lang w:eastAsia="pl-PL"/>
        </w:rPr>
        <w:t>zapewnienia nieskrępowanego dostępu do terenu budowy uprawnionym osobom</w:t>
      </w:r>
      <w:r w:rsidR="001D520C" w:rsidRPr="00443D8D">
        <w:rPr>
          <w:rFonts w:ascii="Times New Roman" w:hAnsi="Times New Roman"/>
          <w:szCs w:val="22"/>
          <w:lang w:eastAsia="pl-PL"/>
        </w:rPr>
        <w:t>.</w:t>
      </w:r>
    </w:p>
    <w:p w14:paraId="39A10BC0" w14:textId="77777777" w:rsidR="00251A5A" w:rsidRDefault="00C02C5F" w:rsidP="00934004">
      <w:pPr>
        <w:pStyle w:val="WW-Tekstpodstawowy3"/>
        <w:numPr>
          <w:ilvl w:val="0"/>
          <w:numId w:val="63"/>
        </w:numPr>
        <w:ind w:left="426" w:hanging="426"/>
        <w:rPr>
          <w:rFonts w:ascii="Times New Roman" w:hAnsi="Times New Roman"/>
          <w:szCs w:val="22"/>
        </w:rPr>
      </w:pPr>
      <w:r w:rsidRPr="00B927CD">
        <w:rPr>
          <w:rFonts w:ascii="Times New Roman" w:hAnsi="Times New Roman"/>
          <w:szCs w:val="22"/>
        </w:rPr>
        <w:t>Przed wystąpieniem do wycinki drzew wykonawca przy udziale ornitologa, zobowiązany jest do dokonania oględzin drzew pod k</w:t>
      </w:r>
      <w:r w:rsidR="00EC2A71">
        <w:rPr>
          <w:rFonts w:ascii="Times New Roman" w:hAnsi="Times New Roman"/>
          <w:szCs w:val="22"/>
        </w:rPr>
        <w:t>ą</w:t>
      </w:r>
      <w:r w:rsidRPr="00B927CD">
        <w:rPr>
          <w:rFonts w:ascii="Times New Roman" w:hAnsi="Times New Roman"/>
          <w:szCs w:val="22"/>
        </w:rPr>
        <w:t>tem występowania gatunków objętych ochroną i sporządzenia</w:t>
      </w:r>
      <w:r w:rsidR="00F4163F" w:rsidRPr="00B927CD">
        <w:rPr>
          <w:rFonts w:ascii="Times New Roman" w:hAnsi="Times New Roman"/>
          <w:szCs w:val="22"/>
        </w:rPr>
        <w:t xml:space="preserve"> protokołu z oględzin. W przypadku konieczności wykonawca za pośrednictwem inwestora uzyska stosowne zezwolenie na odstępstwo od zakazów usuwania gniazd ptasich obowiązujące w stosunku do gatunków chronionych.</w:t>
      </w:r>
    </w:p>
    <w:p w14:paraId="20991A69" w14:textId="7ECDCDE8" w:rsidR="00251A5A" w:rsidRDefault="00A91FE3" w:rsidP="00934004">
      <w:pPr>
        <w:pStyle w:val="WW-Tekstpodstawowy3"/>
        <w:numPr>
          <w:ilvl w:val="0"/>
          <w:numId w:val="63"/>
        </w:numPr>
        <w:ind w:left="426" w:hanging="426"/>
        <w:rPr>
          <w:rFonts w:ascii="Times New Roman" w:hAnsi="Times New Roman"/>
          <w:szCs w:val="22"/>
        </w:rPr>
      </w:pPr>
      <w:r w:rsidRPr="00251A5A">
        <w:rPr>
          <w:rFonts w:ascii="Times New Roman" w:hAnsi="Times New Roman"/>
          <w:szCs w:val="22"/>
          <w:lang w:eastAsia="pl-PL"/>
        </w:rPr>
        <w:t xml:space="preserve">Wykonawca jest zobowiązany do uczestnictwa w organizowanych przez </w:t>
      </w:r>
      <w:r w:rsidR="00432D13">
        <w:rPr>
          <w:rFonts w:ascii="Times New Roman" w:hAnsi="Times New Roman"/>
          <w:szCs w:val="22"/>
          <w:lang w:eastAsia="pl-PL"/>
        </w:rPr>
        <w:t>z</w:t>
      </w:r>
      <w:r w:rsidRPr="00251A5A">
        <w:rPr>
          <w:rFonts w:ascii="Times New Roman" w:hAnsi="Times New Roman"/>
          <w:szCs w:val="22"/>
          <w:lang w:eastAsia="pl-PL"/>
        </w:rPr>
        <w:t xml:space="preserve">amawiającego naradach </w:t>
      </w:r>
      <w:r w:rsidR="00580A0D" w:rsidRPr="00251A5A">
        <w:rPr>
          <w:rFonts w:ascii="Times New Roman" w:hAnsi="Times New Roman"/>
          <w:szCs w:val="22"/>
          <w:lang w:eastAsia="pl-PL"/>
        </w:rPr>
        <w:t xml:space="preserve">                       </w:t>
      </w:r>
      <w:r w:rsidRPr="00251A5A">
        <w:rPr>
          <w:rFonts w:ascii="Times New Roman" w:hAnsi="Times New Roman"/>
          <w:szCs w:val="22"/>
          <w:lang w:eastAsia="pl-PL"/>
        </w:rPr>
        <w:t>i spotkaniach (</w:t>
      </w:r>
      <w:r w:rsidR="00443D8D" w:rsidRPr="00251A5A">
        <w:rPr>
          <w:rFonts w:ascii="Times New Roman" w:hAnsi="Times New Roman"/>
          <w:szCs w:val="22"/>
          <w:lang w:eastAsia="pl-PL"/>
        </w:rPr>
        <w:t>jeżeli będą wymagane</w:t>
      </w:r>
      <w:r w:rsidRPr="00251A5A">
        <w:rPr>
          <w:rFonts w:ascii="Times New Roman" w:hAnsi="Times New Roman"/>
          <w:szCs w:val="22"/>
          <w:lang w:eastAsia="pl-PL"/>
        </w:rPr>
        <w:t>).</w:t>
      </w:r>
    </w:p>
    <w:p w14:paraId="3A119BB9" w14:textId="283C7547" w:rsidR="00251A5A" w:rsidRDefault="00580A0D" w:rsidP="00934004">
      <w:pPr>
        <w:pStyle w:val="WW-Tekstpodstawowy3"/>
        <w:numPr>
          <w:ilvl w:val="0"/>
          <w:numId w:val="63"/>
        </w:numPr>
        <w:ind w:left="426" w:hanging="426"/>
        <w:rPr>
          <w:rFonts w:ascii="Times New Roman" w:hAnsi="Times New Roman"/>
          <w:szCs w:val="22"/>
        </w:rPr>
      </w:pPr>
      <w:r w:rsidRPr="00251A5A">
        <w:rPr>
          <w:rFonts w:ascii="Times New Roman" w:hAnsi="Times New Roman"/>
          <w:szCs w:val="22"/>
          <w:lang w:eastAsia="pl-PL"/>
        </w:rPr>
        <w:t xml:space="preserve">Wykonawca </w:t>
      </w:r>
      <w:r w:rsidR="00A91FE3" w:rsidRPr="00251A5A">
        <w:rPr>
          <w:rFonts w:ascii="Times New Roman" w:hAnsi="Times New Roman"/>
          <w:szCs w:val="22"/>
          <w:lang w:eastAsia="pl-PL"/>
        </w:rPr>
        <w:t xml:space="preserve">winien spełnić wymagania określone w obowiązujących przepisach prawa związanych </w:t>
      </w:r>
      <w:r w:rsidR="008F3B25">
        <w:rPr>
          <w:rFonts w:ascii="Times New Roman" w:hAnsi="Times New Roman"/>
          <w:szCs w:val="22"/>
          <w:lang w:eastAsia="pl-PL"/>
        </w:rPr>
        <w:br/>
      </w:r>
      <w:r w:rsidR="00A91FE3" w:rsidRPr="00251A5A">
        <w:rPr>
          <w:rFonts w:ascii="Times New Roman" w:hAnsi="Times New Roman"/>
          <w:szCs w:val="22"/>
          <w:lang w:eastAsia="pl-PL"/>
        </w:rPr>
        <w:t>z ochrona środowiska, w szczególności w zakresie gospodarki odpadami i gospodarki wodno</w:t>
      </w:r>
      <w:r w:rsidRPr="00251A5A">
        <w:rPr>
          <w:rFonts w:ascii="Times New Roman" w:hAnsi="Times New Roman"/>
          <w:szCs w:val="22"/>
          <w:lang w:eastAsia="pl-PL"/>
        </w:rPr>
        <w:t xml:space="preserve"> </w:t>
      </w:r>
      <w:r w:rsidR="00F4163F" w:rsidRPr="00251A5A">
        <w:rPr>
          <w:rFonts w:ascii="Times New Roman" w:hAnsi="Times New Roman"/>
          <w:szCs w:val="22"/>
          <w:lang w:eastAsia="pl-PL"/>
        </w:rPr>
        <w:t>–</w:t>
      </w:r>
      <w:r w:rsidRPr="00251A5A">
        <w:rPr>
          <w:rFonts w:ascii="Times New Roman" w:hAnsi="Times New Roman"/>
          <w:szCs w:val="22"/>
          <w:lang w:eastAsia="pl-PL"/>
        </w:rPr>
        <w:t xml:space="preserve"> </w:t>
      </w:r>
      <w:r w:rsidR="00A91FE3" w:rsidRPr="00251A5A">
        <w:rPr>
          <w:rFonts w:ascii="Times New Roman" w:hAnsi="Times New Roman"/>
          <w:szCs w:val="22"/>
          <w:lang w:eastAsia="pl-PL"/>
        </w:rPr>
        <w:t>ściekowej</w:t>
      </w:r>
      <w:r w:rsidR="00F4163F" w:rsidRPr="00251A5A">
        <w:rPr>
          <w:rFonts w:ascii="Times New Roman" w:hAnsi="Times New Roman"/>
          <w:szCs w:val="22"/>
          <w:lang w:eastAsia="pl-PL"/>
        </w:rPr>
        <w:t xml:space="preserve"> (włączając w to pobór i odprowadzenie wód gruntowych z odwadniania wykopów), </w:t>
      </w:r>
      <w:r w:rsidR="00A91FE3" w:rsidRPr="00251A5A">
        <w:rPr>
          <w:rFonts w:ascii="Times New Roman" w:hAnsi="Times New Roman"/>
          <w:szCs w:val="22"/>
          <w:lang w:eastAsia="pl-PL"/>
        </w:rPr>
        <w:t>a także sposobu prowadzenia pozostałych robót.</w:t>
      </w:r>
    </w:p>
    <w:p w14:paraId="35255B9B" w14:textId="37713EBF" w:rsidR="00251A5A" w:rsidRDefault="00A91FE3" w:rsidP="00934004">
      <w:pPr>
        <w:pStyle w:val="WW-Tekstpodstawowy3"/>
        <w:numPr>
          <w:ilvl w:val="0"/>
          <w:numId w:val="63"/>
        </w:numPr>
        <w:ind w:left="426" w:hanging="426"/>
        <w:rPr>
          <w:rFonts w:ascii="Times New Roman" w:hAnsi="Times New Roman"/>
          <w:szCs w:val="22"/>
        </w:rPr>
      </w:pPr>
      <w:r w:rsidRPr="00251A5A">
        <w:rPr>
          <w:rFonts w:ascii="Times New Roman" w:hAnsi="Times New Roman"/>
          <w:szCs w:val="22"/>
          <w:lang w:eastAsia="pl-PL"/>
        </w:rPr>
        <w:t xml:space="preserve">Wykonawca zgłosi gotowość odbioru technicznego/końcowego robót w postaci wpisu do dziennika budowy i powiadomi </w:t>
      </w:r>
      <w:r w:rsidR="001F5CAF" w:rsidRPr="00251A5A">
        <w:rPr>
          <w:rFonts w:ascii="Times New Roman" w:hAnsi="Times New Roman"/>
          <w:szCs w:val="22"/>
          <w:lang w:eastAsia="pl-PL"/>
        </w:rPr>
        <w:t>z</w:t>
      </w:r>
      <w:r w:rsidRPr="00251A5A">
        <w:rPr>
          <w:rFonts w:ascii="Times New Roman" w:hAnsi="Times New Roman"/>
          <w:szCs w:val="22"/>
          <w:lang w:eastAsia="pl-PL"/>
        </w:rPr>
        <w:t>amawiającego na piśmie o gotowości odbioru, przy czym jednocześnie z dokonaniem zgłoszenia przekaże Inspektorowi Nadzoru Inwestorskiego - dokumentację opisaną</w:t>
      </w:r>
      <w:r w:rsidR="001F5CAF" w:rsidRPr="00251A5A">
        <w:rPr>
          <w:rFonts w:ascii="Times New Roman" w:hAnsi="Times New Roman"/>
          <w:szCs w:val="22"/>
          <w:lang w:eastAsia="pl-PL"/>
        </w:rPr>
        <w:t xml:space="preserve"> </w:t>
      </w:r>
      <w:r w:rsidRPr="00251A5A">
        <w:rPr>
          <w:rFonts w:ascii="Times New Roman" w:hAnsi="Times New Roman"/>
          <w:szCs w:val="22"/>
          <w:lang w:eastAsia="pl-PL"/>
        </w:rPr>
        <w:t>w</w:t>
      </w:r>
      <w:r w:rsidR="00580A0D" w:rsidRPr="00251A5A">
        <w:rPr>
          <w:rFonts w:ascii="Times New Roman" w:hAnsi="Times New Roman"/>
          <w:szCs w:val="22"/>
          <w:lang w:eastAsia="pl-PL"/>
        </w:rPr>
        <w:t xml:space="preserve"> </w:t>
      </w:r>
      <w:r w:rsidR="00392676" w:rsidRPr="00251A5A">
        <w:rPr>
          <w:rFonts w:ascii="Times New Roman" w:hAnsi="Times New Roman"/>
          <w:szCs w:val="22"/>
          <w:lang w:eastAsia="pl-PL"/>
        </w:rPr>
        <w:t xml:space="preserve">ust. </w:t>
      </w:r>
      <w:r w:rsidR="001F5CAF" w:rsidRPr="00251A5A">
        <w:rPr>
          <w:rFonts w:ascii="Times New Roman" w:hAnsi="Times New Roman"/>
          <w:szCs w:val="22"/>
          <w:lang w:eastAsia="pl-PL"/>
        </w:rPr>
        <w:t>5</w:t>
      </w:r>
      <w:r w:rsidR="00934004">
        <w:rPr>
          <w:rFonts w:ascii="Times New Roman" w:hAnsi="Times New Roman"/>
          <w:szCs w:val="22"/>
          <w:lang w:eastAsia="pl-PL"/>
        </w:rPr>
        <w:t>3</w:t>
      </w:r>
      <w:r w:rsidRPr="00251A5A">
        <w:rPr>
          <w:rFonts w:ascii="Times New Roman" w:hAnsi="Times New Roman"/>
          <w:szCs w:val="22"/>
          <w:lang w:eastAsia="pl-PL"/>
        </w:rPr>
        <w:t>. Ponadto</w:t>
      </w:r>
      <w:r w:rsidR="001F5CAF" w:rsidRPr="00251A5A">
        <w:rPr>
          <w:rFonts w:ascii="Times New Roman" w:hAnsi="Times New Roman"/>
          <w:szCs w:val="22"/>
          <w:lang w:eastAsia="pl-PL"/>
        </w:rPr>
        <w:t xml:space="preserve"> w</w:t>
      </w:r>
      <w:r w:rsidRPr="00251A5A">
        <w:rPr>
          <w:rFonts w:ascii="Times New Roman" w:hAnsi="Times New Roman"/>
          <w:szCs w:val="22"/>
          <w:lang w:eastAsia="pl-PL"/>
        </w:rPr>
        <w:t>ykonawca zobowiązany jest zapewnić udział kierownika budowy oraz kierowników robót w czynnościach odbioru technicznego/końcowego.</w:t>
      </w:r>
    </w:p>
    <w:p w14:paraId="490F5675" w14:textId="275538D9" w:rsidR="00934004" w:rsidRDefault="00934004" w:rsidP="00934004">
      <w:pPr>
        <w:pStyle w:val="WW-Tekstpodstawowy3"/>
        <w:numPr>
          <w:ilvl w:val="0"/>
          <w:numId w:val="63"/>
        </w:numPr>
        <w:ind w:left="426" w:hanging="426"/>
        <w:rPr>
          <w:rFonts w:ascii="Times New Roman" w:hAnsi="Times New Roman"/>
          <w:szCs w:val="22"/>
        </w:rPr>
      </w:pPr>
      <w:r>
        <w:rPr>
          <w:rFonts w:ascii="Times New Roman" w:hAnsi="Times New Roman"/>
          <w:szCs w:val="22"/>
          <w:lang w:eastAsia="pl-PL"/>
        </w:rPr>
        <w:t>Wykonawca zobowiązany jest do zgłaszania zamawiającemu/Inspektorowi Nadzoru gotowości do odbioru robót ulegających zakryciu lub zanikających, z wyprzedzeniem co najmniej 24 godzin. W przypadku niedotrzymania tego terminu, wykonawca na żądanie zamawiającego odkryje te roboty na własny koszt, a po dokonaniu kontroli, ponownie je zakryje.</w:t>
      </w:r>
    </w:p>
    <w:p w14:paraId="58D9B009" w14:textId="462DEC35" w:rsidR="00A91FE3" w:rsidRPr="00251A5A" w:rsidRDefault="00A91FE3" w:rsidP="00934004">
      <w:pPr>
        <w:pStyle w:val="WW-Tekstpodstawowy3"/>
        <w:numPr>
          <w:ilvl w:val="0"/>
          <w:numId w:val="63"/>
        </w:numPr>
        <w:ind w:left="426" w:hanging="426"/>
        <w:rPr>
          <w:rFonts w:ascii="Times New Roman" w:hAnsi="Times New Roman"/>
          <w:szCs w:val="22"/>
        </w:rPr>
      </w:pPr>
      <w:r w:rsidRPr="00251A5A">
        <w:rPr>
          <w:rFonts w:ascii="Times New Roman" w:hAnsi="Times New Roman"/>
          <w:szCs w:val="22"/>
          <w:lang w:eastAsia="pl-PL"/>
        </w:rPr>
        <w:t xml:space="preserve">Wykonawca jest zobowiązany zebrać i przekazać Inspektorowi Nadzoru Inwestorskiego (o ile został ustanowiony) w dniu zgłoszenia gotowości do odbioru technicznego/ końcowego i powiadomienia o tym Zamawiającego dokumenty wymagane przepisami polskiego prawa i przepisami Prawa budowlanego pozwalające na ocenę prawidłowego wykonania przedmiotu odbioru, w szczególności: </w:t>
      </w:r>
    </w:p>
    <w:p w14:paraId="14F5F6C5" w14:textId="77777777" w:rsidR="00432D13" w:rsidRDefault="00A91FE3" w:rsidP="00432D13">
      <w:pPr>
        <w:pStyle w:val="Akapitzlist"/>
        <w:numPr>
          <w:ilvl w:val="0"/>
          <w:numId w:val="42"/>
        </w:numPr>
        <w:tabs>
          <w:tab w:val="left" w:pos="1134"/>
        </w:tabs>
        <w:suppressAutoHyphens w:val="0"/>
        <w:autoSpaceDE w:val="0"/>
        <w:autoSpaceDN w:val="0"/>
        <w:adjustRightInd w:val="0"/>
        <w:ind w:hanging="11"/>
        <w:contextualSpacing/>
        <w:jc w:val="both"/>
        <w:rPr>
          <w:color w:val="auto"/>
          <w:sz w:val="22"/>
          <w:szCs w:val="22"/>
          <w:lang w:eastAsia="pl-PL"/>
        </w:rPr>
      </w:pPr>
      <w:r w:rsidRPr="00C004CA">
        <w:rPr>
          <w:color w:val="auto"/>
          <w:sz w:val="22"/>
          <w:szCs w:val="22"/>
          <w:lang w:eastAsia="pl-PL"/>
        </w:rPr>
        <w:t>protokoły z przeprowadzonych prób oraz zaświadczenia z odbiorów technicznych instalacji;</w:t>
      </w:r>
    </w:p>
    <w:p w14:paraId="308436F4" w14:textId="77777777" w:rsidR="00432D13" w:rsidRPr="00432D13" w:rsidRDefault="00A91FE3" w:rsidP="00432D13">
      <w:pPr>
        <w:pStyle w:val="Akapitzlist"/>
        <w:numPr>
          <w:ilvl w:val="0"/>
          <w:numId w:val="42"/>
        </w:numPr>
        <w:suppressAutoHyphens w:val="0"/>
        <w:autoSpaceDE w:val="0"/>
        <w:autoSpaceDN w:val="0"/>
        <w:adjustRightInd w:val="0"/>
        <w:ind w:left="1134" w:hanging="425"/>
        <w:contextualSpacing/>
        <w:jc w:val="both"/>
        <w:rPr>
          <w:color w:val="auto"/>
          <w:sz w:val="22"/>
          <w:szCs w:val="22"/>
          <w:lang w:eastAsia="pl-PL"/>
        </w:rPr>
      </w:pPr>
      <w:r w:rsidRPr="00432D13">
        <w:rPr>
          <w:sz w:val="22"/>
          <w:szCs w:val="22"/>
          <w:lang w:eastAsia="pl-PL"/>
        </w:rPr>
        <w:t>wymagane dla materiałów dokumenty potwierdzające dopuszczenie do stosowania w budownictwie na terytorium Polski (o ile nie zostały przekazane w toku realizacji robót), atesty na prefabrykaty, materiały i urządzenia, aprobaty techniczne, atesty, certyfikaty i inne dokumenty dopuszczające zastosowane materiały i urządzenia do wbudowania;</w:t>
      </w:r>
    </w:p>
    <w:p w14:paraId="10DF6CB0" w14:textId="60AB8E70" w:rsidR="00A91FE3" w:rsidRPr="00432D13" w:rsidRDefault="00A91FE3" w:rsidP="00432D13">
      <w:pPr>
        <w:pStyle w:val="Akapitzlist"/>
        <w:numPr>
          <w:ilvl w:val="0"/>
          <w:numId w:val="42"/>
        </w:numPr>
        <w:suppressAutoHyphens w:val="0"/>
        <w:autoSpaceDE w:val="0"/>
        <w:autoSpaceDN w:val="0"/>
        <w:adjustRightInd w:val="0"/>
        <w:ind w:left="1134" w:hanging="425"/>
        <w:contextualSpacing/>
        <w:jc w:val="both"/>
        <w:rPr>
          <w:color w:val="auto"/>
          <w:sz w:val="22"/>
          <w:szCs w:val="22"/>
          <w:lang w:eastAsia="pl-PL"/>
        </w:rPr>
      </w:pPr>
      <w:r w:rsidRPr="00432D13">
        <w:rPr>
          <w:sz w:val="22"/>
          <w:szCs w:val="22"/>
          <w:lang w:eastAsia="pl-PL"/>
        </w:rPr>
        <w:t xml:space="preserve">dokumenty, protokoły i zaświadczenia z przeprowadzonych przez </w:t>
      </w:r>
      <w:r w:rsidR="001F5CAF" w:rsidRPr="00432D13">
        <w:rPr>
          <w:sz w:val="22"/>
          <w:szCs w:val="22"/>
          <w:lang w:eastAsia="pl-PL"/>
        </w:rPr>
        <w:t>w</w:t>
      </w:r>
      <w:r w:rsidRPr="00432D13">
        <w:rPr>
          <w:sz w:val="22"/>
          <w:szCs w:val="22"/>
          <w:lang w:eastAsia="pl-PL"/>
        </w:rPr>
        <w:t>ykonawcę sprawdzeń i b</w:t>
      </w:r>
      <w:r w:rsidR="00C004CA" w:rsidRPr="00432D13">
        <w:rPr>
          <w:sz w:val="22"/>
          <w:szCs w:val="22"/>
          <w:lang w:eastAsia="pl-PL"/>
        </w:rPr>
        <w:t>adań.</w:t>
      </w:r>
    </w:p>
    <w:p w14:paraId="5C3857A8" w14:textId="04C69184" w:rsidR="00432D13" w:rsidRDefault="00A91FE3" w:rsidP="00934004">
      <w:pPr>
        <w:pStyle w:val="WW-Tekstpodstawowy3"/>
        <w:numPr>
          <w:ilvl w:val="0"/>
          <w:numId w:val="63"/>
        </w:numPr>
        <w:ind w:left="426" w:hanging="426"/>
        <w:rPr>
          <w:rFonts w:ascii="Times New Roman" w:hAnsi="Times New Roman"/>
          <w:szCs w:val="22"/>
        </w:rPr>
      </w:pPr>
      <w:r w:rsidRPr="00251A5A">
        <w:rPr>
          <w:rFonts w:ascii="Times New Roman" w:hAnsi="Times New Roman"/>
          <w:szCs w:val="22"/>
          <w:lang w:eastAsia="pl-PL"/>
        </w:rPr>
        <w:t>Czynności odbioru technicznego</w:t>
      </w:r>
      <w:r w:rsidR="001D520C" w:rsidRPr="00251A5A">
        <w:rPr>
          <w:rFonts w:ascii="Times New Roman" w:hAnsi="Times New Roman"/>
          <w:szCs w:val="22"/>
          <w:lang w:eastAsia="pl-PL"/>
        </w:rPr>
        <w:t xml:space="preserve"> </w:t>
      </w:r>
      <w:r w:rsidRPr="00251A5A">
        <w:rPr>
          <w:rFonts w:ascii="Times New Roman" w:hAnsi="Times New Roman"/>
          <w:szCs w:val="22"/>
          <w:lang w:eastAsia="pl-PL"/>
        </w:rPr>
        <w:t>/</w:t>
      </w:r>
      <w:r w:rsidR="001D520C" w:rsidRPr="00251A5A">
        <w:rPr>
          <w:rFonts w:ascii="Times New Roman" w:hAnsi="Times New Roman"/>
          <w:szCs w:val="22"/>
          <w:lang w:eastAsia="pl-PL"/>
        </w:rPr>
        <w:t xml:space="preserve"> </w:t>
      </w:r>
      <w:r w:rsidRPr="00251A5A">
        <w:rPr>
          <w:rFonts w:ascii="Times New Roman" w:hAnsi="Times New Roman"/>
          <w:szCs w:val="22"/>
          <w:lang w:eastAsia="pl-PL"/>
        </w:rPr>
        <w:t xml:space="preserve">końcowego zostaną podjęte przez </w:t>
      </w:r>
      <w:r w:rsidR="001F5CAF" w:rsidRPr="00251A5A">
        <w:rPr>
          <w:rFonts w:ascii="Times New Roman" w:hAnsi="Times New Roman"/>
          <w:szCs w:val="22"/>
          <w:lang w:eastAsia="pl-PL"/>
        </w:rPr>
        <w:t>z</w:t>
      </w:r>
      <w:r w:rsidRPr="00251A5A">
        <w:rPr>
          <w:rFonts w:ascii="Times New Roman" w:hAnsi="Times New Roman"/>
          <w:szCs w:val="22"/>
          <w:lang w:eastAsia="pl-PL"/>
        </w:rPr>
        <w:t>amawiającego w terminie</w:t>
      </w:r>
      <w:r w:rsidR="00A03484" w:rsidRPr="00251A5A">
        <w:rPr>
          <w:rFonts w:ascii="Times New Roman" w:hAnsi="Times New Roman"/>
          <w:szCs w:val="22"/>
          <w:lang w:eastAsia="pl-PL"/>
        </w:rPr>
        <w:t xml:space="preserve"> </w:t>
      </w:r>
      <w:r w:rsidR="008F3B25">
        <w:rPr>
          <w:rFonts w:ascii="Times New Roman" w:hAnsi="Times New Roman"/>
          <w:szCs w:val="22"/>
          <w:lang w:eastAsia="pl-PL"/>
        </w:rPr>
        <w:t>5</w:t>
      </w:r>
      <w:r w:rsidRPr="00251A5A">
        <w:rPr>
          <w:rFonts w:ascii="Times New Roman" w:hAnsi="Times New Roman"/>
          <w:szCs w:val="22"/>
          <w:lang w:eastAsia="pl-PL"/>
        </w:rPr>
        <w:t xml:space="preserve"> dni roboczych od daty powiadomienia </w:t>
      </w:r>
      <w:r w:rsidR="001F5CAF" w:rsidRPr="00251A5A">
        <w:rPr>
          <w:rFonts w:ascii="Times New Roman" w:hAnsi="Times New Roman"/>
          <w:szCs w:val="22"/>
          <w:lang w:eastAsia="pl-PL"/>
        </w:rPr>
        <w:t>z</w:t>
      </w:r>
      <w:r w:rsidRPr="00251A5A">
        <w:rPr>
          <w:rFonts w:ascii="Times New Roman" w:hAnsi="Times New Roman"/>
          <w:szCs w:val="22"/>
          <w:lang w:eastAsia="pl-PL"/>
        </w:rPr>
        <w:t>amawiającego</w:t>
      </w:r>
      <w:r w:rsidR="00A03484" w:rsidRPr="00251A5A">
        <w:rPr>
          <w:rFonts w:ascii="Times New Roman" w:hAnsi="Times New Roman"/>
          <w:szCs w:val="22"/>
          <w:lang w:eastAsia="pl-PL"/>
        </w:rPr>
        <w:t xml:space="preserve"> </w:t>
      </w:r>
      <w:r w:rsidRPr="00251A5A">
        <w:rPr>
          <w:rFonts w:ascii="Times New Roman" w:hAnsi="Times New Roman"/>
          <w:szCs w:val="22"/>
          <w:lang w:eastAsia="pl-PL"/>
        </w:rPr>
        <w:t xml:space="preserve">z zastrzeżeniem, iż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ykonawca przekazał dokumenty, o których mowa w </w:t>
      </w:r>
      <w:r w:rsidR="00C004CA" w:rsidRPr="00251A5A">
        <w:rPr>
          <w:rFonts w:ascii="Times New Roman" w:hAnsi="Times New Roman"/>
          <w:szCs w:val="22"/>
          <w:lang w:eastAsia="pl-PL"/>
        </w:rPr>
        <w:t xml:space="preserve">ust. </w:t>
      </w:r>
      <w:r w:rsidR="001F5CAF" w:rsidRPr="00251A5A">
        <w:rPr>
          <w:rFonts w:ascii="Times New Roman" w:hAnsi="Times New Roman"/>
          <w:szCs w:val="22"/>
          <w:lang w:eastAsia="pl-PL"/>
        </w:rPr>
        <w:t>5</w:t>
      </w:r>
      <w:r w:rsidR="00934004">
        <w:rPr>
          <w:rFonts w:ascii="Times New Roman" w:hAnsi="Times New Roman"/>
          <w:szCs w:val="22"/>
          <w:lang w:eastAsia="pl-PL"/>
        </w:rPr>
        <w:t>3</w:t>
      </w:r>
      <w:r w:rsidRPr="00251A5A">
        <w:rPr>
          <w:rFonts w:ascii="Times New Roman" w:hAnsi="Times New Roman"/>
          <w:szCs w:val="22"/>
          <w:lang w:eastAsia="pl-PL"/>
        </w:rPr>
        <w:t>.</w:t>
      </w:r>
      <w:r w:rsidR="00C004CA" w:rsidRPr="00251A5A">
        <w:rPr>
          <w:rFonts w:ascii="Times New Roman" w:hAnsi="Times New Roman"/>
          <w:szCs w:val="22"/>
          <w:lang w:eastAsia="pl-PL"/>
        </w:rPr>
        <w:t xml:space="preserve"> </w:t>
      </w:r>
      <w:r w:rsidRPr="00251A5A">
        <w:rPr>
          <w:rFonts w:ascii="Times New Roman" w:hAnsi="Times New Roman"/>
          <w:szCs w:val="22"/>
          <w:lang w:eastAsia="pl-PL"/>
        </w:rPr>
        <w:t xml:space="preserve">Wraz ze zgłoszeniem do odbioru technicznego </w:t>
      </w:r>
      <w:r w:rsidR="001F5CAF" w:rsidRPr="00251A5A">
        <w:rPr>
          <w:rFonts w:ascii="Times New Roman" w:hAnsi="Times New Roman"/>
          <w:szCs w:val="22"/>
          <w:lang w:eastAsia="pl-PL"/>
        </w:rPr>
        <w:t>w</w:t>
      </w:r>
      <w:r w:rsidRPr="00251A5A">
        <w:rPr>
          <w:rFonts w:ascii="Times New Roman" w:hAnsi="Times New Roman"/>
          <w:szCs w:val="22"/>
          <w:lang w:eastAsia="pl-PL"/>
        </w:rPr>
        <w:t>ykonawca przekaże</w:t>
      </w:r>
      <w:r w:rsidR="001F5CAF" w:rsidRPr="00251A5A">
        <w:rPr>
          <w:rFonts w:ascii="Times New Roman" w:hAnsi="Times New Roman"/>
          <w:szCs w:val="22"/>
          <w:lang w:eastAsia="pl-PL"/>
        </w:rPr>
        <w:t xml:space="preserve"> z</w:t>
      </w:r>
      <w:r w:rsidRPr="00251A5A">
        <w:rPr>
          <w:rFonts w:ascii="Times New Roman" w:hAnsi="Times New Roman"/>
          <w:szCs w:val="22"/>
          <w:lang w:eastAsia="pl-PL"/>
        </w:rPr>
        <w:t xml:space="preserve">amawiającemu kopie wraz z kompletami załączników wszystkich wystąpień, zawiadomień, zgłoszeń, które </w:t>
      </w:r>
      <w:r w:rsidR="001F5CAF" w:rsidRPr="00251A5A">
        <w:rPr>
          <w:rFonts w:ascii="Times New Roman" w:hAnsi="Times New Roman"/>
          <w:szCs w:val="22"/>
          <w:lang w:eastAsia="pl-PL"/>
        </w:rPr>
        <w:t>w</w:t>
      </w:r>
      <w:r w:rsidRPr="00251A5A">
        <w:rPr>
          <w:rFonts w:ascii="Times New Roman" w:hAnsi="Times New Roman"/>
          <w:szCs w:val="22"/>
          <w:lang w:eastAsia="pl-PL"/>
        </w:rPr>
        <w:t>ykonawca</w:t>
      </w:r>
      <w:r w:rsidR="0082589E" w:rsidRPr="00251A5A">
        <w:rPr>
          <w:rFonts w:ascii="Times New Roman" w:hAnsi="Times New Roman"/>
          <w:szCs w:val="22"/>
          <w:lang w:eastAsia="pl-PL"/>
        </w:rPr>
        <w:t xml:space="preserve"> wykonał w imieniu i na rzecz </w:t>
      </w:r>
      <w:r w:rsidR="001F5CAF" w:rsidRPr="00251A5A">
        <w:rPr>
          <w:rFonts w:ascii="Times New Roman" w:hAnsi="Times New Roman"/>
          <w:szCs w:val="22"/>
          <w:lang w:eastAsia="pl-PL"/>
        </w:rPr>
        <w:t>z</w:t>
      </w:r>
      <w:r w:rsidRPr="00251A5A">
        <w:rPr>
          <w:rFonts w:ascii="Times New Roman" w:hAnsi="Times New Roman"/>
          <w:szCs w:val="22"/>
          <w:lang w:eastAsia="pl-PL"/>
        </w:rPr>
        <w:t>amawiającego do organów, o których mowa</w:t>
      </w:r>
      <w:r w:rsidR="00A03484" w:rsidRPr="00251A5A">
        <w:rPr>
          <w:rFonts w:ascii="Times New Roman" w:hAnsi="Times New Roman"/>
          <w:szCs w:val="22"/>
          <w:lang w:eastAsia="pl-PL"/>
        </w:rPr>
        <w:t xml:space="preserve"> </w:t>
      </w:r>
      <w:r w:rsidRPr="00251A5A">
        <w:rPr>
          <w:rFonts w:ascii="Times New Roman" w:hAnsi="Times New Roman"/>
          <w:szCs w:val="22"/>
          <w:lang w:eastAsia="pl-PL"/>
        </w:rPr>
        <w:t>w art.</w:t>
      </w:r>
      <w:r w:rsidR="001A16E0" w:rsidRPr="00251A5A">
        <w:rPr>
          <w:rFonts w:ascii="Times New Roman" w:hAnsi="Times New Roman"/>
          <w:szCs w:val="22"/>
          <w:lang w:eastAsia="pl-PL"/>
        </w:rPr>
        <w:t xml:space="preserve"> </w:t>
      </w:r>
      <w:r w:rsidRPr="00251A5A">
        <w:rPr>
          <w:rFonts w:ascii="Times New Roman" w:hAnsi="Times New Roman"/>
          <w:szCs w:val="22"/>
          <w:lang w:eastAsia="pl-PL"/>
        </w:rPr>
        <w:t>56 Prawa budowlanego oraz stanowiska tych organów.</w:t>
      </w:r>
    </w:p>
    <w:p w14:paraId="629BA428" w14:textId="79F8E363" w:rsidR="00A91FE3" w:rsidRPr="00432D13" w:rsidRDefault="00A91FE3" w:rsidP="00934004">
      <w:pPr>
        <w:pStyle w:val="WW-Tekstpodstawowy3"/>
        <w:numPr>
          <w:ilvl w:val="0"/>
          <w:numId w:val="63"/>
        </w:numPr>
        <w:ind w:left="426" w:hanging="426"/>
        <w:rPr>
          <w:rFonts w:ascii="Times New Roman" w:hAnsi="Times New Roman"/>
          <w:szCs w:val="22"/>
        </w:rPr>
      </w:pPr>
      <w:r w:rsidRPr="00432D13">
        <w:rPr>
          <w:rFonts w:ascii="Times New Roman" w:hAnsi="Times New Roman"/>
          <w:szCs w:val="22"/>
          <w:lang w:eastAsia="pl-PL"/>
        </w:rPr>
        <w:lastRenderedPageBreak/>
        <w:t xml:space="preserve">Na dzień rozpoczęcia prac komisji odbioru końcowego, </w:t>
      </w:r>
      <w:r w:rsidR="001F5CAF" w:rsidRPr="00432D13">
        <w:rPr>
          <w:rFonts w:ascii="Times New Roman" w:hAnsi="Times New Roman"/>
          <w:szCs w:val="22"/>
          <w:lang w:eastAsia="pl-PL"/>
        </w:rPr>
        <w:t>w</w:t>
      </w:r>
      <w:r w:rsidRPr="00432D13">
        <w:rPr>
          <w:rFonts w:ascii="Times New Roman" w:hAnsi="Times New Roman"/>
          <w:szCs w:val="22"/>
          <w:lang w:eastAsia="pl-PL"/>
        </w:rPr>
        <w:t xml:space="preserve">ykonawca przekaże </w:t>
      </w:r>
      <w:r w:rsidR="001F5CAF" w:rsidRPr="00432D13">
        <w:rPr>
          <w:rFonts w:ascii="Times New Roman" w:hAnsi="Times New Roman"/>
          <w:szCs w:val="22"/>
          <w:lang w:eastAsia="pl-PL"/>
        </w:rPr>
        <w:t>z</w:t>
      </w:r>
      <w:r w:rsidRPr="00432D13">
        <w:rPr>
          <w:rFonts w:ascii="Times New Roman" w:hAnsi="Times New Roman"/>
          <w:szCs w:val="22"/>
          <w:lang w:eastAsia="pl-PL"/>
        </w:rPr>
        <w:t>amawiającemu w stanie kompletnym i bez wad:</w:t>
      </w:r>
    </w:p>
    <w:p w14:paraId="0C2085E5" w14:textId="77777777" w:rsidR="00432D13" w:rsidRDefault="00CA53DA" w:rsidP="00432D13">
      <w:pPr>
        <w:pStyle w:val="Akapitzlist"/>
        <w:numPr>
          <w:ilvl w:val="0"/>
          <w:numId w:val="41"/>
        </w:numPr>
        <w:suppressAutoHyphens w:val="0"/>
        <w:ind w:left="1134" w:hanging="425"/>
        <w:contextualSpacing/>
        <w:jc w:val="both"/>
        <w:rPr>
          <w:sz w:val="22"/>
          <w:szCs w:val="22"/>
          <w:lang w:eastAsia="en-US"/>
        </w:rPr>
      </w:pPr>
      <w:r w:rsidRPr="00C004CA">
        <w:rPr>
          <w:bCs/>
          <w:sz w:val="22"/>
          <w:szCs w:val="22"/>
          <w:u w:val="single"/>
          <w:lang w:eastAsia="pl-PL"/>
        </w:rPr>
        <w:t>pozwole</w:t>
      </w:r>
      <w:r w:rsidR="005574D8" w:rsidRPr="00C004CA">
        <w:rPr>
          <w:bCs/>
          <w:sz w:val="22"/>
          <w:szCs w:val="22"/>
          <w:u w:val="single"/>
          <w:lang w:eastAsia="pl-PL"/>
        </w:rPr>
        <w:t>nie</w:t>
      </w:r>
      <w:r w:rsidRPr="00C004CA">
        <w:rPr>
          <w:bCs/>
          <w:sz w:val="22"/>
          <w:szCs w:val="22"/>
          <w:u w:val="single"/>
          <w:lang w:eastAsia="pl-PL"/>
        </w:rPr>
        <w:t xml:space="preserve"> na użytkowanie/</w:t>
      </w:r>
      <w:r w:rsidRPr="00C004CA">
        <w:rPr>
          <w:sz w:val="22"/>
          <w:szCs w:val="22"/>
          <w:u w:val="single"/>
          <w:lang w:eastAsia="en-US"/>
        </w:rPr>
        <w:t>zaświadcze</w:t>
      </w:r>
      <w:r w:rsidR="005574D8" w:rsidRPr="00C004CA">
        <w:rPr>
          <w:sz w:val="22"/>
          <w:szCs w:val="22"/>
          <w:u w:val="single"/>
          <w:lang w:eastAsia="en-US"/>
        </w:rPr>
        <w:t>nie</w:t>
      </w:r>
      <w:r w:rsidRPr="00C004CA">
        <w:rPr>
          <w:sz w:val="22"/>
          <w:szCs w:val="22"/>
          <w:u w:val="single"/>
          <w:lang w:eastAsia="en-US"/>
        </w:rPr>
        <w:t xml:space="preserve"> o potwierdzeniu przyjęcia przez właściwe organa nadzoru bez sprzeciwu zawiadomień o zakończeniu budowy</w:t>
      </w:r>
      <w:r w:rsidRPr="00C004CA">
        <w:rPr>
          <w:sz w:val="22"/>
          <w:szCs w:val="22"/>
          <w:lang w:eastAsia="en-US"/>
        </w:rPr>
        <w:t>,</w:t>
      </w:r>
    </w:p>
    <w:p w14:paraId="4125A517" w14:textId="77777777" w:rsidR="00432D13" w:rsidRDefault="00CA53DA" w:rsidP="00432D13">
      <w:pPr>
        <w:pStyle w:val="Akapitzlist"/>
        <w:numPr>
          <w:ilvl w:val="0"/>
          <w:numId w:val="41"/>
        </w:numPr>
        <w:suppressAutoHyphens w:val="0"/>
        <w:ind w:left="1134" w:hanging="425"/>
        <w:contextualSpacing/>
        <w:jc w:val="both"/>
        <w:rPr>
          <w:sz w:val="22"/>
          <w:szCs w:val="22"/>
          <w:lang w:eastAsia="en-US"/>
        </w:rPr>
      </w:pPr>
      <w:r w:rsidRPr="00432D13">
        <w:rPr>
          <w:sz w:val="22"/>
          <w:szCs w:val="22"/>
          <w:lang w:eastAsia="pl-PL"/>
        </w:rPr>
        <w:t>oryginał dziennika budowy,</w:t>
      </w:r>
    </w:p>
    <w:p w14:paraId="7708E2C4" w14:textId="77777777" w:rsidR="00432D13" w:rsidRDefault="005574D8" w:rsidP="00432D13">
      <w:pPr>
        <w:pStyle w:val="Akapitzlist"/>
        <w:numPr>
          <w:ilvl w:val="0"/>
          <w:numId w:val="41"/>
        </w:numPr>
        <w:suppressAutoHyphens w:val="0"/>
        <w:ind w:left="1134" w:hanging="425"/>
        <w:contextualSpacing/>
        <w:jc w:val="both"/>
        <w:rPr>
          <w:sz w:val="22"/>
          <w:szCs w:val="22"/>
          <w:lang w:eastAsia="en-US"/>
        </w:rPr>
      </w:pPr>
      <w:r w:rsidRPr="00432D13">
        <w:rPr>
          <w:sz w:val="22"/>
          <w:szCs w:val="22"/>
          <w:lang w:eastAsia="pl-PL"/>
        </w:rPr>
        <w:t>i</w:t>
      </w:r>
      <w:r w:rsidR="00CA53DA" w:rsidRPr="00432D13">
        <w:rPr>
          <w:sz w:val="22"/>
          <w:szCs w:val="22"/>
          <w:lang w:eastAsia="pl-PL"/>
        </w:rPr>
        <w:t>nwentaryzację geodezyjną powykonawczą (3 egzemplarze), w wersji analogowej i numerycznej (pliki dwg lub dxf</w:t>
      </w:r>
      <w:r w:rsidR="00120034" w:rsidRPr="00432D13">
        <w:rPr>
          <w:sz w:val="22"/>
          <w:szCs w:val="22"/>
          <w:lang w:eastAsia="pl-PL"/>
        </w:rPr>
        <w:t xml:space="preserve"> </w:t>
      </w:r>
      <w:r w:rsidR="00120034" w:rsidRPr="00432D13">
        <w:rPr>
          <w:sz w:val="22"/>
          <w:szCs w:val="22"/>
        </w:rPr>
        <w:t>- 1 egz. na płycie CD-R</w:t>
      </w:r>
      <w:r w:rsidR="00CA53DA" w:rsidRPr="00432D13">
        <w:rPr>
          <w:sz w:val="22"/>
          <w:szCs w:val="22"/>
          <w:lang w:eastAsia="pl-PL"/>
        </w:rPr>
        <w:t xml:space="preserve">) wraz ze szkicami geodezyjnymi </w:t>
      </w:r>
      <w:r w:rsidR="003B494E" w:rsidRPr="00432D13">
        <w:rPr>
          <w:sz w:val="22"/>
          <w:szCs w:val="22"/>
          <w:lang w:eastAsia="pl-PL"/>
        </w:rPr>
        <w:t xml:space="preserve">i potwierdzeniem złożenia do </w:t>
      </w:r>
      <w:r w:rsidR="00CA53DA" w:rsidRPr="00432D13">
        <w:rPr>
          <w:sz w:val="22"/>
          <w:szCs w:val="22"/>
          <w:lang w:eastAsia="pl-PL"/>
        </w:rPr>
        <w:t>właściw</w:t>
      </w:r>
      <w:r w:rsidR="003B494E" w:rsidRPr="00432D13">
        <w:rPr>
          <w:sz w:val="22"/>
          <w:szCs w:val="22"/>
          <w:lang w:eastAsia="pl-PL"/>
        </w:rPr>
        <w:t>ego</w:t>
      </w:r>
      <w:r w:rsidR="00CA53DA" w:rsidRPr="00432D13">
        <w:rPr>
          <w:sz w:val="22"/>
          <w:szCs w:val="22"/>
          <w:lang w:eastAsia="pl-PL"/>
        </w:rPr>
        <w:t xml:space="preserve"> Urz</w:t>
      </w:r>
      <w:r w:rsidR="003B494E" w:rsidRPr="00432D13">
        <w:rPr>
          <w:sz w:val="22"/>
          <w:szCs w:val="22"/>
          <w:lang w:eastAsia="pl-PL"/>
        </w:rPr>
        <w:t>e</w:t>
      </w:r>
      <w:r w:rsidR="00CA53DA" w:rsidRPr="00432D13">
        <w:rPr>
          <w:sz w:val="22"/>
          <w:szCs w:val="22"/>
          <w:lang w:eastAsia="pl-PL"/>
        </w:rPr>
        <w:t>d</w:t>
      </w:r>
      <w:r w:rsidR="003B494E" w:rsidRPr="00432D13">
        <w:rPr>
          <w:sz w:val="22"/>
          <w:szCs w:val="22"/>
          <w:lang w:eastAsia="pl-PL"/>
        </w:rPr>
        <w:t>u</w:t>
      </w:r>
      <w:r w:rsidR="00CA53DA" w:rsidRPr="00432D13">
        <w:rPr>
          <w:sz w:val="22"/>
          <w:szCs w:val="22"/>
          <w:lang w:eastAsia="pl-PL"/>
        </w:rPr>
        <w:t xml:space="preserve"> Geodezji i Kartografii albo oświadczenie wykonawcy prac geodezyjnych o uzyskaniu pozytywnego wyniku weryfikacji</w:t>
      </w:r>
      <w:r w:rsidRPr="00432D13">
        <w:rPr>
          <w:sz w:val="22"/>
          <w:szCs w:val="22"/>
          <w:lang w:eastAsia="pl-PL"/>
        </w:rPr>
        <w:t>,</w:t>
      </w:r>
    </w:p>
    <w:p w14:paraId="084FD8DB" w14:textId="77777777" w:rsidR="00432D13" w:rsidRDefault="005574D8" w:rsidP="00432D13">
      <w:pPr>
        <w:pStyle w:val="Akapitzlist"/>
        <w:numPr>
          <w:ilvl w:val="0"/>
          <w:numId w:val="41"/>
        </w:numPr>
        <w:suppressAutoHyphens w:val="0"/>
        <w:ind w:left="1134" w:hanging="425"/>
        <w:contextualSpacing/>
        <w:jc w:val="both"/>
        <w:rPr>
          <w:sz w:val="22"/>
          <w:szCs w:val="22"/>
          <w:lang w:eastAsia="en-US"/>
        </w:rPr>
      </w:pPr>
      <w:r w:rsidRPr="00432D13">
        <w:rPr>
          <w:sz w:val="22"/>
          <w:szCs w:val="22"/>
          <w:lang w:eastAsia="en-US"/>
        </w:rPr>
        <w:t>o</w:t>
      </w:r>
      <w:r w:rsidR="00CA53DA" w:rsidRPr="00432D13">
        <w:rPr>
          <w:sz w:val="22"/>
          <w:szCs w:val="22"/>
          <w:lang w:eastAsia="en-US"/>
        </w:rPr>
        <w:t>perat kolaudacyjny w 2 egzemplarzach zawierający m.in.: receptury i ustalenia technologiczne, protokoły oraz wyniki badań i sprawdzeń, atesty jakościowe, aprobaty techniczne, gwarancje na wbudowane urządzenia, obmiar powykonawczy wykonanych robót (z uwzględnieniem elementów wykazanych w zestawieniu wartościowym zadania)</w:t>
      </w:r>
      <w:r w:rsidRPr="00432D13">
        <w:rPr>
          <w:sz w:val="22"/>
          <w:szCs w:val="22"/>
          <w:lang w:eastAsia="en-US"/>
        </w:rPr>
        <w:t>,</w:t>
      </w:r>
    </w:p>
    <w:p w14:paraId="6F03E067" w14:textId="77777777" w:rsidR="00432D13" w:rsidRDefault="00CA53DA" w:rsidP="00432D13">
      <w:pPr>
        <w:pStyle w:val="Akapitzlist"/>
        <w:numPr>
          <w:ilvl w:val="0"/>
          <w:numId w:val="41"/>
        </w:numPr>
        <w:suppressAutoHyphens w:val="0"/>
        <w:ind w:left="1134" w:hanging="425"/>
        <w:contextualSpacing/>
        <w:jc w:val="both"/>
        <w:rPr>
          <w:sz w:val="22"/>
          <w:szCs w:val="22"/>
          <w:lang w:eastAsia="en-US"/>
        </w:rPr>
      </w:pPr>
      <w:r w:rsidRPr="00432D13">
        <w:rPr>
          <w:sz w:val="22"/>
          <w:szCs w:val="22"/>
          <w:lang w:eastAsia="pl-PL"/>
        </w:rPr>
        <w:t>oświadczenia Kierownika budowy i kierowników robót zgodne z ustawą Prawo budowlane</w:t>
      </w:r>
      <w:r w:rsidR="005574D8" w:rsidRPr="00432D13">
        <w:rPr>
          <w:sz w:val="22"/>
          <w:szCs w:val="22"/>
          <w:lang w:eastAsia="pl-PL"/>
        </w:rPr>
        <w:t>,</w:t>
      </w:r>
    </w:p>
    <w:p w14:paraId="218C964B" w14:textId="77777777" w:rsidR="00432D13" w:rsidRDefault="00CA53DA" w:rsidP="00432D13">
      <w:pPr>
        <w:pStyle w:val="Akapitzlist"/>
        <w:numPr>
          <w:ilvl w:val="0"/>
          <w:numId w:val="41"/>
        </w:numPr>
        <w:suppressAutoHyphens w:val="0"/>
        <w:ind w:left="1134" w:hanging="425"/>
        <w:contextualSpacing/>
        <w:jc w:val="both"/>
        <w:rPr>
          <w:sz w:val="22"/>
          <w:szCs w:val="22"/>
          <w:lang w:eastAsia="en-US"/>
        </w:rPr>
      </w:pPr>
      <w:r w:rsidRPr="00432D13">
        <w:rPr>
          <w:sz w:val="22"/>
          <w:szCs w:val="22"/>
          <w:lang w:eastAsia="en-US"/>
        </w:rPr>
        <w:t>inne dokumenty wynikające z art. 57 ustawy Prawo budowlane,</w:t>
      </w:r>
    </w:p>
    <w:p w14:paraId="4BF12EB2" w14:textId="3C12351E" w:rsidR="00CA53DA" w:rsidRPr="00432D13" w:rsidRDefault="00CA53DA" w:rsidP="00432D13">
      <w:pPr>
        <w:pStyle w:val="Akapitzlist"/>
        <w:numPr>
          <w:ilvl w:val="0"/>
          <w:numId w:val="41"/>
        </w:numPr>
        <w:suppressAutoHyphens w:val="0"/>
        <w:ind w:left="1134" w:hanging="425"/>
        <w:contextualSpacing/>
        <w:jc w:val="both"/>
        <w:rPr>
          <w:sz w:val="22"/>
          <w:szCs w:val="22"/>
          <w:lang w:eastAsia="en-US"/>
        </w:rPr>
      </w:pPr>
      <w:r w:rsidRPr="00432D13">
        <w:rPr>
          <w:sz w:val="22"/>
          <w:szCs w:val="22"/>
          <w:lang w:eastAsia="en-US"/>
        </w:rPr>
        <w:t xml:space="preserve">kopie wraz z kompletami załączników wszystkich wystąpień, zawiadomień, zgłoszeń, które </w:t>
      </w:r>
      <w:r w:rsidR="001F5CAF" w:rsidRPr="00432D13">
        <w:rPr>
          <w:sz w:val="22"/>
          <w:szCs w:val="22"/>
          <w:lang w:eastAsia="en-US"/>
        </w:rPr>
        <w:t>w</w:t>
      </w:r>
      <w:r w:rsidRPr="00432D13">
        <w:rPr>
          <w:sz w:val="22"/>
          <w:szCs w:val="22"/>
          <w:lang w:eastAsia="en-US"/>
        </w:rPr>
        <w:t xml:space="preserve">ykonawca wykonał w imieniu i na rzecz </w:t>
      </w:r>
      <w:r w:rsidR="001F5CAF" w:rsidRPr="00432D13">
        <w:rPr>
          <w:sz w:val="22"/>
          <w:szCs w:val="22"/>
          <w:lang w:eastAsia="en-US"/>
        </w:rPr>
        <w:t>z</w:t>
      </w:r>
      <w:r w:rsidRPr="00432D13">
        <w:rPr>
          <w:sz w:val="22"/>
          <w:szCs w:val="22"/>
          <w:lang w:eastAsia="en-US"/>
        </w:rPr>
        <w:t>amawiającego.</w:t>
      </w:r>
    </w:p>
    <w:p w14:paraId="50C2E5E9" w14:textId="77777777" w:rsidR="00251A5A" w:rsidRDefault="00A91FE3" w:rsidP="00432D13">
      <w:pPr>
        <w:pStyle w:val="WW-Tekstpodstawowy3"/>
        <w:numPr>
          <w:ilvl w:val="0"/>
          <w:numId w:val="43"/>
        </w:numPr>
        <w:ind w:left="426" w:hanging="426"/>
        <w:rPr>
          <w:rFonts w:ascii="Times New Roman" w:hAnsi="Times New Roman"/>
          <w:szCs w:val="22"/>
        </w:rPr>
      </w:pPr>
      <w:r w:rsidRPr="00C004CA">
        <w:rPr>
          <w:rFonts w:ascii="Times New Roman" w:hAnsi="Times New Roman"/>
          <w:szCs w:val="22"/>
          <w:lang w:eastAsia="pl-PL"/>
        </w:rPr>
        <w:t xml:space="preserve">Zwłoka w wykonaniu przez </w:t>
      </w:r>
      <w:r w:rsidR="001F5CAF">
        <w:rPr>
          <w:rFonts w:ascii="Times New Roman" w:hAnsi="Times New Roman"/>
          <w:szCs w:val="22"/>
          <w:lang w:eastAsia="pl-PL"/>
        </w:rPr>
        <w:t>w</w:t>
      </w:r>
      <w:r w:rsidRPr="00C004CA">
        <w:rPr>
          <w:rFonts w:ascii="Times New Roman" w:hAnsi="Times New Roman"/>
          <w:szCs w:val="22"/>
          <w:lang w:eastAsia="pl-PL"/>
        </w:rPr>
        <w:t xml:space="preserve">ykonawcę zobowiązania określonego powyżej lub przekazanie dokumentacji niekompletnej lub wadliwej wstrzymuje pracę powołanej przez </w:t>
      </w:r>
      <w:r w:rsidR="001F5CAF">
        <w:rPr>
          <w:rFonts w:ascii="Times New Roman" w:hAnsi="Times New Roman"/>
          <w:szCs w:val="22"/>
          <w:lang w:eastAsia="pl-PL"/>
        </w:rPr>
        <w:t>z</w:t>
      </w:r>
      <w:r w:rsidRPr="00C004CA">
        <w:rPr>
          <w:rFonts w:ascii="Times New Roman" w:hAnsi="Times New Roman"/>
          <w:szCs w:val="22"/>
          <w:lang w:eastAsia="pl-PL"/>
        </w:rPr>
        <w:t>amawiającego komisji odbioru o czas niezbędny na uzupełnienie dokumentów lub usunięcie ich wad – zastosowanie mają</w:t>
      </w:r>
      <w:r w:rsidR="00A03484" w:rsidRPr="00C004CA">
        <w:rPr>
          <w:rFonts w:ascii="Times New Roman" w:hAnsi="Times New Roman"/>
          <w:szCs w:val="22"/>
          <w:lang w:eastAsia="pl-PL"/>
        </w:rPr>
        <w:t xml:space="preserve"> postanowienia umowy dotyczące w</w:t>
      </w:r>
      <w:r w:rsidRPr="00C004CA">
        <w:rPr>
          <w:rFonts w:ascii="Times New Roman" w:hAnsi="Times New Roman"/>
          <w:szCs w:val="22"/>
          <w:lang w:eastAsia="pl-PL"/>
        </w:rPr>
        <w:t xml:space="preserve">ad. </w:t>
      </w:r>
    </w:p>
    <w:p w14:paraId="58B1A862" w14:textId="77777777" w:rsidR="00251A5A" w:rsidRDefault="00C004CA" w:rsidP="00432D13">
      <w:pPr>
        <w:pStyle w:val="WW-Tekstpodstawowy3"/>
        <w:numPr>
          <w:ilvl w:val="0"/>
          <w:numId w:val="43"/>
        </w:numPr>
        <w:ind w:left="426" w:hanging="426"/>
        <w:rPr>
          <w:rFonts w:ascii="Times New Roman" w:hAnsi="Times New Roman"/>
          <w:szCs w:val="22"/>
        </w:rPr>
      </w:pPr>
      <w:r w:rsidRPr="00251A5A">
        <w:rPr>
          <w:rFonts w:ascii="Times New Roman" w:hAnsi="Times New Roman"/>
          <w:szCs w:val="22"/>
          <w:lang w:eastAsia="pl-PL"/>
        </w:rPr>
        <w:t>Odbiór końcowy zostaje zakończony w dniu sporządzenia i podpisania przez Komisję Odbioru Końcowego protokołu czynności odbioru końcowego.</w:t>
      </w:r>
    </w:p>
    <w:p w14:paraId="4507598C" w14:textId="77777777" w:rsidR="00251A5A" w:rsidRDefault="00C004CA" w:rsidP="00432D13">
      <w:pPr>
        <w:pStyle w:val="WW-Tekstpodstawowy3"/>
        <w:numPr>
          <w:ilvl w:val="0"/>
          <w:numId w:val="43"/>
        </w:numPr>
        <w:ind w:left="426" w:hanging="426"/>
        <w:rPr>
          <w:rFonts w:ascii="Times New Roman" w:hAnsi="Times New Roman"/>
          <w:szCs w:val="22"/>
        </w:rPr>
      </w:pPr>
      <w:r w:rsidRPr="00251A5A">
        <w:rPr>
          <w:rFonts w:ascii="Times New Roman" w:hAnsi="Times New Roman"/>
          <w:szCs w:val="22"/>
          <w:lang w:eastAsia="pl-PL"/>
        </w:rPr>
        <w:t xml:space="preserve">O ile w protokole z czynności odbioru końcowego zostanie stwierdzone występowanie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ad – zgodnie z postanowieniami umowy w części dotyczącej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ad,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ykonawca ma obowiązek po ich usunięciu zgłosić </w:t>
      </w:r>
      <w:r w:rsidR="001F5CAF" w:rsidRPr="00251A5A">
        <w:rPr>
          <w:rFonts w:ascii="Times New Roman" w:hAnsi="Times New Roman"/>
          <w:szCs w:val="22"/>
          <w:lang w:eastAsia="pl-PL"/>
        </w:rPr>
        <w:t>z</w:t>
      </w:r>
      <w:r w:rsidRPr="00251A5A">
        <w:rPr>
          <w:rFonts w:ascii="Times New Roman" w:hAnsi="Times New Roman"/>
          <w:szCs w:val="22"/>
          <w:lang w:eastAsia="pl-PL"/>
        </w:rPr>
        <w:t>amawiającemu gotowość dokonania przeglądu w celu stwierdzenia ich usunięcia i dokonania odbioru robót bez wad. Zamawiający przystąpi do odbioru takich prac 3 (trzy) dni roboczych od dnia zgłoszenia.</w:t>
      </w:r>
    </w:p>
    <w:p w14:paraId="1C71F521" w14:textId="6FC4D469" w:rsidR="00251A5A" w:rsidRDefault="00C004CA" w:rsidP="00432D13">
      <w:pPr>
        <w:pStyle w:val="WW-Tekstpodstawowy3"/>
        <w:numPr>
          <w:ilvl w:val="0"/>
          <w:numId w:val="43"/>
        </w:numPr>
        <w:ind w:left="426" w:hanging="426"/>
        <w:rPr>
          <w:rFonts w:ascii="Times New Roman" w:hAnsi="Times New Roman"/>
          <w:szCs w:val="22"/>
        </w:rPr>
      </w:pPr>
      <w:r w:rsidRPr="00251A5A">
        <w:rPr>
          <w:rFonts w:ascii="Times New Roman" w:hAnsi="Times New Roman"/>
          <w:szCs w:val="22"/>
          <w:lang w:eastAsia="pl-PL"/>
        </w:rPr>
        <w:t xml:space="preserve">O ile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ykonawca nie powiadomi </w:t>
      </w:r>
      <w:r w:rsidR="001F5CAF" w:rsidRPr="00251A5A">
        <w:rPr>
          <w:rFonts w:ascii="Times New Roman" w:hAnsi="Times New Roman"/>
          <w:szCs w:val="22"/>
          <w:lang w:eastAsia="pl-PL"/>
        </w:rPr>
        <w:t>z</w:t>
      </w:r>
      <w:r w:rsidRPr="00251A5A">
        <w:rPr>
          <w:rFonts w:ascii="Times New Roman" w:hAnsi="Times New Roman"/>
          <w:szCs w:val="22"/>
          <w:lang w:eastAsia="pl-PL"/>
        </w:rPr>
        <w:t xml:space="preserve">amawiającego na piśmie o usunięciu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ad stwierdzonych w protokole odbioru końcowego, uznaje się, że </w:t>
      </w:r>
      <w:r w:rsidR="001F5CAF" w:rsidRPr="00251A5A">
        <w:rPr>
          <w:rFonts w:ascii="Times New Roman" w:hAnsi="Times New Roman"/>
          <w:szCs w:val="22"/>
          <w:lang w:eastAsia="pl-PL"/>
        </w:rPr>
        <w:t>w</w:t>
      </w:r>
      <w:r w:rsidRPr="00251A5A">
        <w:rPr>
          <w:rFonts w:ascii="Times New Roman" w:hAnsi="Times New Roman"/>
          <w:szCs w:val="22"/>
          <w:lang w:eastAsia="pl-PL"/>
        </w:rPr>
        <w:t>ady nie zostały usunięte</w:t>
      </w:r>
      <w:r w:rsidR="001F5CAF" w:rsidRPr="00251A5A">
        <w:rPr>
          <w:rFonts w:ascii="Times New Roman" w:hAnsi="Times New Roman"/>
          <w:szCs w:val="22"/>
          <w:lang w:eastAsia="pl-PL"/>
        </w:rPr>
        <w:t xml:space="preserve"> </w:t>
      </w:r>
      <w:r w:rsidRPr="00251A5A">
        <w:rPr>
          <w:rFonts w:ascii="Times New Roman" w:hAnsi="Times New Roman"/>
          <w:szCs w:val="22"/>
          <w:lang w:eastAsia="pl-PL"/>
        </w:rPr>
        <w:t xml:space="preserve">w ustalonym terminie. W takim przypadku, niezależnie od innych praw przyznanych </w:t>
      </w:r>
      <w:r w:rsidR="001F5CAF" w:rsidRPr="00251A5A">
        <w:rPr>
          <w:rFonts w:ascii="Times New Roman" w:hAnsi="Times New Roman"/>
          <w:szCs w:val="22"/>
          <w:lang w:eastAsia="pl-PL"/>
        </w:rPr>
        <w:t>z</w:t>
      </w:r>
      <w:r w:rsidRPr="00251A5A">
        <w:rPr>
          <w:rFonts w:ascii="Times New Roman" w:hAnsi="Times New Roman"/>
          <w:szCs w:val="22"/>
          <w:lang w:eastAsia="pl-PL"/>
        </w:rPr>
        <w:t xml:space="preserve">amawiającemu w umowie, </w:t>
      </w:r>
      <w:r w:rsidR="001F5CAF" w:rsidRPr="00251A5A">
        <w:rPr>
          <w:rFonts w:ascii="Times New Roman" w:hAnsi="Times New Roman"/>
          <w:szCs w:val="22"/>
          <w:lang w:eastAsia="pl-PL"/>
        </w:rPr>
        <w:t>z</w:t>
      </w:r>
      <w:r w:rsidRPr="00251A5A">
        <w:rPr>
          <w:rFonts w:ascii="Times New Roman" w:hAnsi="Times New Roman"/>
          <w:szCs w:val="22"/>
          <w:lang w:eastAsia="pl-PL"/>
        </w:rPr>
        <w:t xml:space="preserve">amawiający może po uprzednim dodatkowym wezwaniu do usunięcia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ad w terminie zakreślonym przez </w:t>
      </w:r>
      <w:r w:rsidR="001F5CAF" w:rsidRPr="00251A5A">
        <w:rPr>
          <w:rFonts w:ascii="Times New Roman" w:hAnsi="Times New Roman"/>
          <w:szCs w:val="22"/>
          <w:lang w:eastAsia="pl-PL"/>
        </w:rPr>
        <w:t>z</w:t>
      </w:r>
      <w:r w:rsidRPr="00251A5A">
        <w:rPr>
          <w:rFonts w:ascii="Times New Roman" w:hAnsi="Times New Roman"/>
          <w:szCs w:val="22"/>
          <w:lang w:eastAsia="pl-PL"/>
        </w:rPr>
        <w:t xml:space="preserve">amawiającego przystąpić do usuwania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ad, o ile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ykonawca nie usunął ich w zakreślonym terminie, na koszt i ryzyko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ykonawcy nie tracąc uprawnień z tytułu gwarancji i rękojmi lub zatrzymać kwotę odpowiadającą wartości usunięcia przez niego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ad, którą to kwotę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ykonawca tytułem pokrycia szkody zobowiązany będzie ponieść wobec </w:t>
      </w:r>
      <w:r w:rsidR="001F5CAF" w:rsidRPr="00251A5A">
        <w:rPr>
          <w:rFonts w:ascii="Times New Roman" w:hAnsi="Times New Roman"/>
          <w:szCs w:val="22"/>
          <w:lang w:eastAsia="pl-PL"/>
        </w:rPr>
        <w:t>z</w:t>
      </w:r>
      <w:r w:rsidRPr="00251A5A">
        <w:rPr>
          <w:rFonts w:ascii="Times New Roman" w:hAnsi="Times New Roman"/>
          <w:szCs w:val="22"/>
          <w:lang w:eastAsia="pl-PL"/>
        </w:rPr>
        <w:t xml:space="preserve">amawiającego lub dokonać zaspokojenia z </w:t>
      </w:r>
      <w:r w:rsidR="001F5CAF" w:rsidRPr="00251A5A">
        <w:rPr>
          <w:rFonts w:ascii="Times New Roman" w:hAnsi="Times New Roman"/>
          <w:szCs w:val="22"/>
          <w:lang w:eastAsia="pl-PL"/>
        </w:rPr>
        <w:t>g</w:t>
      </w:r>
      <w:r w:rsidRPr="00251A5A">
        <w:rPr>
          <w:rFonts w:ascii="Times New Roman" w:hAnsi="Times New Roman"/>
          <w:szCs w:val="22"/>
          <w:lang w:eastAsia="pl-PL"/>
        </w:rPr>
        <w:t xml:space="preserve">warancji należytego wykonania umowy. </w:t>
      </w:r>
    </w:p>
    <w:p w14:paraId="1B1C3904" w14:textId="525729C8" w:rsidR="00443D8D" w:rsidRPr="00251A5A" w:rsidRDefault="00C004CA" w:rsidP="00432D13">
      <w:pPr>
        <w:pStyle w:val="WW-Tekstpodstawowy3"/>
        <w:numPr>
          <w:ilvl w:val="0"/>
          <w:numId w:val="43"/>
        </w:numPr>
        <w:ind w:left="426" w:hanging="426"/>
        <w:rPr>
          <w:rFonts w:ascii="Times New Roman" w:hAnsi="Times New Roman"/>
          <w:szCs w:val="22"/>
        </w:rPr>
      </w:pPr>
      <w:r w:rsidRPr="00251A5A">
        <w:rPr>
          <w:rFonts w:ascii="Times New Roman" w:hAnsi="Times New Roman"/>
          <w:szCs w:val="22"/>
          <w:lang w:eastAsia="pl-PL"/>
        </w:rPr>
        <w:t xml:space="preserve">Jeżeli wada jest nieusuwalna </w:t>
      </w:r>
      <w:r w:rsidR="001F5CAF" w:rsidRPr="00251A5A">
        <w:rPr>
          <w:rFonts w:ascii="Times New Roman" w:hAnsi="Times New Roman"/>
          <w:szCs w:val="22"/>
          <w:lang w:eastAsia="pl-PL"/>
        </w:rPr>
        <w:t>z</w:t>
      </w:r>
      <w:r w:rsidRPr="00251A5A">
        <w:rPr>
          <w:rFonts w:ascii="Times New Roman" w:hAnsi="Times New Roman"/>
          <w:szCs w:val="22"/>
          <w:lang w:eastAsia="pl-PL"/>
        </w:rPr>
        <w:t xml:space="preserve">amawiający po uprzednim dodatkowym wezwaniu do usunięcia </w:t>
      </w:r>
      <w:r w:rsidR="001F5CAF" w:rsidRPr="00251A5A">
        <w:rPr>
          <w:rFonts w:ascii="Times New Roman" w:hAnsi="Times New Roman"/>
          <w:szCs w:val="22"/>
          <w:lang w:eastAsia="pl-PL"/>
        </w:rPr>
        <w:t>w</w:t>
      </w:r>
      <w:r w:rsidRPr="00251A5A">
        <w:rPr>
          <w:rFonts w:ascii="Times New Roman" w:hAnsi="Times New Roman"/>
          <w:szCs w:val="22"/>
          <w:lang w:eastAsia="pl-PL"/>
        </w:rPr>
        <w:t xml:space="preserve">ady w zakreślonym terminie może obniżyć wynagrodzenie </w:t>
      </w:r>
      <w:r w:rsidR="001F5CAF" w:rsidRPr="00251A5A">
        <w:rPr>
          <w:rFonts w:ascii="Times New Roman" w:hAnsi="Times New Roman"/>
          <w:szCs w:val="22"/>
          <w:lang w:eastAsia="pl-PL"/>
        </w:rPr>
        <w:t>w</w:t>
      </w:r>
      <w:r w:rsidRPr="00251A5A">
        <w:rPr>
          <w:rFonts w:ascii="Times New Roman" w:hAnsi="Times New Roman"/>
          <w:szCs w:val="22"/>
          <w:lang w:eastAsia="pl-PL"/>
        </w:rPr>
        <w:t>ykonawcy w</w:t>
      </w:r>
      <w:r w:rsidR="00251A5A">
        <w:rPr>
          <w:rFonts w:ascii="Times New Roman" w:hAnsi="Times New Roman"/>
          <w:szCs w:val="22"/>
          <w:lang w:eastAsia="pl-PL"/>
        </w:rPr>
        <w:t xml:space="preserve"> </w:t>
      </w:r>
      <w:r w:rsidRPr="00251A5A">
        <w:rPr>
          <w:rFonts w:ascii="Times New Roman" w:hAnsi="Times New Roman"/>
          <w:szCs w:val="22"/>
          <w:lang w:eastAsia="pl-PL"/>
        </w:rPr>
        <w:t xml:space="preserve">odpowiednim stosunku o wartość robót wadliwie wykonanych (wedle oszacowania) lub dokonać zaspokojenia z </w:t>
      </w:r>
      <w:r w:rsidR="001F5CAF" w:rsidRPr="00251A5A">
        <w:rPr>
          <w:rFonts w:ascii="Times New Roman" w:hAnsi="Times New Roman"/>
          <w:szCs w:val="22"/>
          <w:lang w:eastAsia="pl-PL"/>
        </w:rPr>
        <w:t>g</w:t>
      </w:r>
      <w:r w:rsidRPr="00251A5A">
        <w:rPr>
          <w:rFonts w:ascii="Times New Roman" w:hAnsi="Times New Roman"/>
          <w:szCs w:val="22"/>
          <w:lang w:eastAsia="pl-PL"/>
        </w:rPr>
        <w:t>warancji należytego wykonania umowy.</w:t>
      </w:r>
    </w:p>
    <w:p w14:paraId="3D6DE5E7" w14:textId="77777777" w:rsidR="00653FC5" w:rsidRPr="003B494E" w:rsidRDefault="00653FC5" w:rsidP="00063B0B">
      <w:pPr>
        <w:pStyle w:val="Normalny1"/>
        <w:autoSpaceDE w:val="0"/>
        <w:rPr>
          <w:rFonts w:eastAsia="Bookman Old Style"/>
          <w:b/>
          <w:bCs/>
          <w:sz w:val="16"/>
          <w:szCs w:val="16"/>
        </w:rPr>
      </w:pPr>
    </w:p>
    <w:p w14:paraId="3C199AAC" w14:textId="77777777" w:rsidR="004669C4" w:rsidRPr="0037700F" w:rsidRDefault="00C731A7" w:rsidP="00DC1402">
      <w:pPr>
        <w:pStyle w:val="Normalny1"/>
        <w:autoSpaceDE w:val="0"/>
        <w:ind w:left="360" w:hanging="360"/>
        <w:jc w:val="center"/>
        <w:rPr>
          <w:rFonts w:eastAsia="Bookman Old Style"/>
          <w:b/>
          <w:bCs/>
          <w:sz w:val="22"/>
          <w:szCs w:val="22"/>
        </w:rPr>
      </w:pPr>
      <w:r w:rsidRPr="0037700F">
        <w:rPr>
          <w:rFonts w:eastAsia="Bookman Old Style"/>
          <w:b/>
          <w:bCs/>
          <w:sz w:val="22"/>
          <w:szCs w:val="22"/>
        </w:rPr>
        <w:t xml:space="preserve">§ </w:t>
      </w:r>
      <w:r w:rsidR="00BA3646" w:rsidRPr="0037700F">
        <w:rPr>
          <w:rFonts w:eastAsia="Bookman Old Style"/>
          <w:b/>
          <w:bCs/>
          <w:sz w:val="22"/>
          <w:szCs w:val="22"/>
        </w:rPr>
        <w:t>6.</w:t>
      </w:r>
    </w:p>
    <w:p w14:paraId="3D4F8476" w14:textId="77777777" w:rsidR="006D5C32" w:rsidRPr="008672C5" w:rsidRDefault="00CE4C42" w:rsidP="00F041E3">
      <w:pPr>
        <w:pStyle w:val="Normalny1"/>
        <w:autoSpaceDE w:val="0"/>
        <w:jc w:val="center"/>
        <w:rPr>
          <w:rFonts w:eastAsia="Bookman Old Style"/>
          <w:b/>
          <w:bCs/>
          <w:sz w:val="22"/>
          <w:szCs w:val="22"/>
        </w:rPr>
      </w:pPr>
      <w:r w:rsidRPr="008672C5">
        <w:rPr>
          <w:rFonts w:eastAsia="Bookman Old Style"/>
          <w:b/>
          <w:bCs/>
          <w:sz w:val="22"/>
          <w:szCs w:val="22"/>
        </w:rPr>
        <w:t>Gwarancja i rękojmia</w:t>
      </w:r>
    </w:p>
    <w:p w14:paraId="2E9983C0" w14:textId="77777777" w:rsidR="007E78A5" w:rsidRPr="003B494E" w:rsidRDefault="007E78A5" w:rsidP="00F041E3">
      <w:pPr>
        <w:pStyle w:val="Normalny1"/>
        <w:autoSpaceDE w:val="0"/>
        <w:jc w:val="center"/>
        <w:rPr>
          <w:rFonts w:eastAsia="Bookman Old Style"/>
          <w:b/>
          <w:bCs/>
          <w:sz w:val="16"/>
          <w:szCs w:val="16"/>
        </w:rPr>
      </w:pPr>
    </w:p>
    <w:p w14:paraId="52603145" w14:textId="2683DB69" w:rsidR="00504452" w:rsidRPr="00B47C3F" w:rsidRDefault="006D5C32">
      <w:pPr>
        <w:pStyle w:val="Normalny1"/>
        <w:numPr>
          <w:ilvl w:val="0"/>
          <w:numId w:val="9"/>
        </w:numPr>
        <w:autoSpaceDE w:val="0"/>
        <w:ind w:left="426" w:hanging="426"/>
        <w:jc w:val="both"/>
        <w:rPr>
          <w:rFonts w:eastAsia="Bookman Old Style"/>
          <w:sz w:val="22"/>
          <w:szCs w:val="22"/>
        </w:rPr>
      </w:pPr>
      <w:r w:rsidRPr="008672C5">
        <w:rPr>
          <w:rFonts w:eastAsia="Bookman Old Style"/>
          <w:sz w:val="22"/>
          <w:szCs w:val="22"/>
        </w:rPr>
        <w:t>Wykonawca ud</w:t>
      </w:r>
      <w:r w:rsidRPr="00B47C3F">
        <w:rPr>
          <w:rFonts w:eastAsia="Bookman Old Style"/>
          <w:sz w:val="22"/>
          <w:szCs w:val="22"/>
        </w:rPr>
        <w:t xml:space="preserve">ziela zamawiającemu </w:t>
      </w:r>
      <w:r w:rsidR="001F5CAF" w:rsidRPr="001F5CAF">
        <w:rPr>
          <w:rFonts w:eastAsia="Bookman Old Style"/>
          <w:b/>
          <w:bCs/>
          <w:sz w:val="22"/>
          <w:szCs w:val="22"/>
        </w:rPr>
        <w:t>3/4/</w:t>
      </w:r>
      <w:r w:rsidR="006B5BA8" w:rsidRPr="001F5CAF">
        <w:rPr>
          <w:rFonts w:eastAsia="Bookman Old Style"/>
          <w:b/>
          <w:bCs/>
          <w:sz w:val="22"/>
          <w:szCs w:val="22"/>
        </w:rPr>
        <w:t>5</w:t>
      </w:r>
      <w:r w:rsidR="00270AD8" w:rsidRPr="00B47C3F">
        <w:rPr>
          <w:rFonts w:eastAsia="Bookman Old Style"/>
          <w:b/>
          <w:sz w:val="22"/>
          <w:szCs w:val="22"/>
        </w:rPr>
        <w:t xml:space="preserve"> </w:t>
      </w:r>
      <w:r w:rsidR="00BA3646" w:rsidRPr="00B47C3F">
        <w:rPr>
          <w:rFonts w:eastAsia="Bookman Old Style"/>
          <w:b/>
          <w:sz w:val="22"/>
          <w:szCs w:val="22"/>
        </w:rPr>
        <w:t>lat</w:t>
      </w:r>
      <w:r w:rsidR="000D13DF" w:rsidRPr="00B47C3F">
        <w:rPr>
          <w:rFonts w:eastAsia="Bookman Old Style"/>
          <w:b/>
          <w:sz w:val="22"/>
          <w:szCs w:val="22"/>
        </w:rPr>
        <w:t xml:space="preserve"> gwarancji</w:t>
      </w:r>
      <w:r w:rsidR="00F25BFE">
        <w:rPr>
          <w:rFonts w:eastAsia="Bookman Old Style"/>
          <w:b/>
          <w:sz w:val="22"/>
          <w:szCs w:val="22"/>
        </w:rPr>
        <w:t xml:space="preserve"> jakości </w:t>
      </w:r>
      <w:r w:rsidR="00BF7E21" w:rsidRPr="00B47C3F">
        <w:rPr>
          <w:rFonts w:eastAsia="Bookman Old Style"/>
          <w:sz w:val="22"/>
          <w:szCs w:val="22"/>
        </w:rPr>
        <w:t>na wykonani</w:t>
      </w:r>
      <w:r w:rsidR="001B634D" w:rsidRPr="00B47C3F">
        <w:rPr>
          <w:rFonts w:eastAsia="Bookman Old Style"/>
          <w:sz w:val="22"/>
          <w:szCs w:val="22"/>
        </w:rPr>
        <w:t xml:space="preserve">e </w:t>
      </w:r>
      <w:r w:rsidR="00F4607A" w:rsidRPr="00B47C3F">
        <w:rPr>
          <w:rFonts w:eastAsia="Bookman Old Style"/>
          <w:sz w:val="22"/>
          <w:szCs w:val="22"/>
        </w:rPr>
        <w:t>całości przedmiotu zamówienia</w:t>
      </w:r>
      <w:r w:rsidR="001F5CAF">
        <w:rPr>
          <w:rFonts w:eastAsia="Bookman Old Style"/>
          <w:sz w:val="22"/>
          <w:szCs w:val="22"/>
        </w:rPr>
        <w:t xml:space="preserve"> (zgodnie z deklaracją zawartą w ofercie).</w:t>
      </w:r>
    </w:p>
    <w:p w14:paraId="4F4EF9B5" w14:textId="77777777" w:rsidR="006D5C32" w:rsidRPr="00B47C3F" w:rsidRDefault="006D5C32">
      <w:pPr>
        <w:pStyle w:val="Normalny1"/>
        <w:numPr>
          <w:ilvl w:val="0"/>
          <w:numId w:val="9"/>
        </w:numPr>
        <w:autoSpaceDE w:val="0"/>
        <w:ind w:left="426" w:hanging="426"/>
        <w:jc w:val="both"/>
        <w:rPr>
          <w:rFonts w:eastAsia="Bookman Old Style"/>
          <w:sz w:val="22"/>
          <w:szCs w:val="22"/>
        </w:rPr>
      </w:pPr>
      <w:r w:rsidRPr="00B47C3F">
        <w:rPr>
          <w:rFonts w:eastAsia="Bookman Old Style"/>
          <w:sz w:val="22"/>
          <w:szCs w:val="22"/>
        </w:rPr>
        <w:t>Termin gwarancji rozpoczyna swój bieg od daty bezusterkowego odbioru przedmiotu umowy. Termin gwarancji ulega przedłużeniu o czas pomiędzy zgłoszeniem awarii lub usterki, a jej skuteczną naprawą.</w:t>
      </w:r>
    </w:p>
    <w:p w14:paraId="23CE8633" w14:textId="77777777" w:rsidR="00AC43A8" w:rsidRPr="00B47C3F" w:rsidRDefault="006D5C32">
      <w:pPr>
        <w:pStyle w:val="Normalny1"/>
        <w:numPr>
          <w:ilvl w:val="0"/>
          <w:numId w:val="9"/>
        </w:numPr>
        <w:autoSpaceDE w:val="0"/>
        <w:ind w:left="426" w:hanging="426"/>
        <w:jc w:val="both"/>
        <w:rPr>
          <w:rFonts w:eastAsia="Bookman Old Style"/>
          <w:sz w:val="22"/>
          <w:szCs w:val="22"/>
        </w:rPr>
      </w:pPr>
      <w:r w:rsidRPr="00B47C3F">
        <w:rPr>
          <w:sz w:val="22"/>
          <w:szCs w:val="22"/>
        </w:rPr>
        <w:t xml:space="preserve">O wykryciu wady w okresie gwarancji lub rękojmi </w:t>
      </w:r>
      <w:r w:rsidR="006662D4" w:rsidRPr="00B47C3F">
        <w:rPr>
          <w:sz w:val="22"/>
          <w:szCs w:val="22"/>
        </w:rPr>
        <w:t>z</w:t>
      </w:r>
      <w:r w:rsidRPr="00B47C3F">
        <w:rPr>
          <w:sz w:val="22"/>
          <w:szCs w:val="22"/>
        </w:rPr>
        <w:t xml:space="preserve">amawiający zawiadomi </w:t>
      </w:r>
      <w:r w:rsidR="006662D4" w:rsidRPr="00B47C3F">
        <w:rPr>
          <w:sz w:val="22"/>
          <w:szCs w:val="22"/>
        </w:rPr>
        <w:t>w</w:t>
      </w:r>
      <w:r w:rsidRPr="00B47C3F">
        <w:rPr>
          <w:sz w:val="22"/>
          <w:szCs w:val="22"/>
        </w:rPr>
        <w:t xml:space="preserve">ykonawcę </w:t>
      </w:r>
      <w:r w:rsidR="0090716B" w:rsidRPr="00B47C3F">
        <w:rPr>
          <w:sz w:val="22"/>
          <w:szCs w:val="22"/>
        </w:rPr>
        <w:t xml:space="preserve">na piśmie </w:t>
      </w:r>
      <w:r w:rsidRPr="00B47C3F">
        <w:rPr>
          <w:sz w:val="22"/>
          <w:szCs w:val="22"/>
        </w:rPr>
        <w:t>(</w:t>
      </w:r>
      <w:r w:rsidR="009C12BE" w:rsidRPr="00B47C3F">
        <w:rPr>
          <w:sz w:val="22"/>
          <w:szCs w:val="22"/>
        </w:rPr>
        <w:t xml:space="preserve">faksem lub </w:t>
      </w:r>
      <w:r w:rsidR="0090716B" w:rsidRPr="00B47C3F">
        <w:rPr>
          <w:sz w:val="22"/>
          <w:szCs w:val="22"/>
        </w:rPr>
        <w:t>poczt</w:t>
      </w:r>
      <w:r w:rsidR="009C12BE" w:rsidRPr="00B47C3F">
        <w:rPr>
          <w:sz w:val="22"/>
          <w:szCs w:val="22"/>
        </w:rPr>
        <w:t>ą</w:t>
      </w:r>
      <w:r w:rsidR="0090716B" w:rsidRPr="00B47C3F">
        <w:rPr>
          <w:sz w:val="22"/>
          <w:szCs w:val="22"/>
        </w:rPr>
        <w:t xml:space="preserve"> elektroniczn</w:t>
      </w:r>
      <w:r w:rsidR="009C12BE" w:rsidRPr="00B47C3F">
        <w:rPr>
          <w:sz w:val="22"/>
          <w:szCs w:val="22"/>
        </w:rPr>
        <w:t>ą, a następnie pismem za pośrednictwem operatora publicznego</w:t>
      </w:r>
      <w:r w:rsidRPr="00B47C3F">
        <w:rPr>
          <w:sz w:val="22"/>
          <w:szCs w:val="22"/>
        </w:rPr>
        <w:t>).</w:t>
      </w:r>
    </w:p>
    <w:p w14:paraId="44FF0627" w14:textId="77777777" w:rsidR="00FE71F5" w:rsidRPr="00B47C3F" w:rsidRDefault="00FE71F5">
      <w:pPr>
        <w:pStyle w:val="Normalny1"/>
        <w:numPr>
          <w:ilvl w:val="0"/>
          <w:numId w:val="9"/>
        </w:numPr>
        <w:autoSpaceDE w:val="0"/>
        <w:ind w:left="426" w:hanging="426"/>
        <w:jc w:val="both"/>
        <w:rPr>
          <w:rFonts w:eastAsia="Bookman Old Style"/>
          <w:sz w:val="22"/>
          <w:szCs w:val="22"/>
        </w:rPr>
      </w:pPr>
      <w:r w:rsidRPr="00B47C3F">
        <w:rPr>
          <w:sz w:val="22"/>
          <w:szCs w:val="22"/>
        </w:rPr>
        <w:t>Wykonawca odpowiada wobec zamawiającego za wady fizyczne i prawne wszelkich materialnych rezultatów usług i robót zgodnie z przepisami kodeksu cywilnego.</w:t>
      </w:r>
    </w:p>
    <w:p w14:paraId="069BE5C8" w14:textId="77777777" w:rsidR="006E24F8" w:rsidRPr="0073462E" w:rsidRDefault="006E24F8">
      <w:pPr>
        <w:pStyle w:val="Normalny1"/>
        <w:numPr>
          <w:ilvl w:val="0"/>
          <w:numId w:val="9"/>
        </w:numPr>
        <w:autoSpaceDE w:val="0"/>
        <w:ind w:left="426" w:hanging="426"/>
        <w:jc w:val="both"/>
        <w:rPr>
          <w:rFonts w:eastAsia="Bookman Old Style"/>
          <w:sz w:val="22"/>
          <w:szCs w:val="22"/>
        </w:rPr>
      </w:pPr>
      <w:r w:rsidRPr="0073462E">
        <w:rPr>
          <w:sz w:val="22"/>
          <w:szCs w:val="22"/>
        </w:rPr>
        <w:t xml:space="preserve">Przez wadę rozumie się w szczególności jakąkolwiek niezgodność </w:t>
      </w:r>
      <w:r w:rsidR="00ED2411" w:rsidRPr="0073462E">
        <w:rPr>
          <w:sz w:val="22"/>
          <w:szCs w:val="22"/>
        </w:rPr>
        <w:t xml:space="preserve">przedmiotu umowy z dokumentacją projektową, przepisami, normami wytycznymi </w:t>
      </w:r>
      <w:r w:rsidR="006662D4" w:rsidRPr="0073462E">
        <w:rPr>
          <w:sz w:val="22"/>
          <w:szCs w:val="22"/>
        </w:rPr>
        <w:t>z</w:t>
      </w:r>
      <w:r w:rsidRPr="0073462E">
        <w:rPr>
          <w:sz w:val="22"/>
          <w:szCs w:val="22"/>
        </w:rPr>
        <w:t>amawiającego</w:t>
      </w:r>
      <w:r w:rsidR="00ED2411" w:rsidRPr="0073462E">
        <w:rPr>
          <w:sz w:val="22"/>
          <w:szCs w:val="22"/>
        </w:rPr>
        <w:t xml:space="preserve"> oraz wytycznymi organów </w:t>
      </w:r>
      <w:r w:rsidR="007B709F" w:rsidRPr="0073462E">
        <w:rPr>
          <w:sz w:val="22"/>
          <w:szCs w:val="22"/>
        </w:rPr>
        <w:t xml:space="preserve">opiniujących, uzgadniających oraz </w:t>
      </w:r>
      <w:r w:rsidR="00ED2411" w:rsidRPr="0073462E">
        <w:rPr>
          <w:sz w:val="22"/>
          <w:szCs w:val="22"/>
        </w:rPr>
        <w:t>uczestniczących w procedurach odbiorowych</w:t>
      </w:r>
      <w:r w:rsidR="007B709F" w:rsidRPr="0073462E">
        <w:rPr>
          <w:sz w:val="22"/>
          <w:szCs w:val="22"/>
        </w:rPr>
        <w:t>.</w:t>
      </w:r>
    </w:p>
    <w:p w14:paraId="25CAD471" w14:textId="77777777" w:rsidR="006E24F8" w:rsidRPr="003C286B" w:rsidRDefault="006D5C32">
      <w:pPr>
        <w:pStyle w:val="Normalny1"/>
        <w:numPr>
          <w:ilvl w:val="0"/>
          <w:numId w:val="9"/>
        </w:numPr>
        <w:autoSpaceDE w:val="0"/>
        <w:ind w:left="426" w:hanging="426"/>
        <w:jc w:val="both"/>
        <w:rPr>
          <w:rFonts w:eastAsia="Bookman Old Style"/>
          <w:sz w:val="22"/>
          <w:szCs w:val="22"/>
        </w:rPr>
      </w:pPr>
      <w:r w:rsidRPr="0073462E">
        <w:rPr>
          <w:rFonts w:eastAsia="Bookman Old Style"/>
          <w:sz w:val="22"/>
          <w:szCs w:val="22"/>
        </w:rPr>
        <w:t xml:space="preserve">W okresie gwarancji </w:t>
      </w:r>
      <w:r w:rsidR="006662D4" w:rsidRPr="0073462E">
        <w:rPr>
          <w:rFonts w:eastAsia="Bookman Old Style"/>
          <w:sz w:val="22"/>
          <w:szCs w:val="22"/>
        </w:rPr>
        <w:t>w</w:t>
      </w:r>
      <w:r w:rsidRPr="0073462E">
        <w:rPr>
          <w:rFonts w:eastAsia="Bookman Old Style"/>
          <w:sz w:val="22"/>
          <w:szCs w:val="22"/>
        </w:rPr>
        <w:t xml:space="preserve">ykonawca zobowiązany jest dokonać naprawy usterki lub wady lub dokonać wymiany elementu na nowy, wolny od wad, w terminie </w:t>
      </w:r>
      <w:r w:rsidRPr="003C286B">
        <w:rPr>
          <w:rFonts w:eastAsia="Bookman Old Style"/>
          <w:sz w:val="22"/>
          <w:szCs w:val="22"/>
        </w:rPr>
        <w:t xml:space="preserve">wskazanym przez </w:t>
      </w:r>
      <w:r w:rsidR="006662D4" w:rsidRPr="003C286B">
        <w:rPr>
          <w:rFonts w:eastAsia="Bookman Old Style"/>
          <w:sz w:val="22"/>
          <w:szCs w:val="22"/>
        </w:rPr>
        <w:t>z</w:t>
      </w:r>
      <w:r w:rsidRPr="003C286B">
        <w:rPr>
          <w:rFonts w:eastAsia="Bookman Old Style"/>
          <w:sz w:val="22"/>
          <w:szCs w:val="22"/>
        </w:rPr>
        <w:t>amawiającego</w:t>
      </w:r>
      <w:r w:rsidR="00D6145A" w:rsidRPr="003C286B">
        <w:rPr>
          <w:rFonts w:eastAsia="Bookman Old Style"/>
          <w:sz w:val="22"/>
          <w:szCs w:val="22"/>
        </w:rPr>
        <w:t xml:space="preserve"> nie dłuższym jednak niż 14 dni od daty jego powiadomienia.</w:t>
      </w:r>
    </w:p>
    <w:p w14:paraId="7144C206" w14:textId="77777777" w:rsidR="006D5C32" w:rsidRPr="0073462E" w:rsidRDefault="006D5C32">
      <w:pPr>
        <w:pStyle w:val="Normalny1"/>
        <w:numPr>
          <w:ilvl w:val="0"/>
          <w:numId w:val="9"/>
        </w:numPr>
        <w:autoSpaceDE w:val="0"/>
        <w:ind w:left="426" w:hanging="426"/>
        <w:jc w:val="both"/>
        <w:rPr>
          <w:rFonts w:eastAsia="Bookman Old Style"/>
          <w:sz w:val="22"/>
          <w:szCs w:val="22"/>
        </w:rPr>
      </w:pPr>
      <w:r w:rsidRPr="003C286B">
        <w:rPr>
          <w:rFonts w:eastAsia="Bookman Old Style"/>
          <w:sz w:val="22"/>
          <w:szCs w:val="22"/>
        </w:rPr>
        <w:lastRenderedPageBreak/>
        <w:t xml:space="preserve">Jeżeli </w:t>
      </w:r>
      <w:r w:rsidR="006662D4" w:rsidRPr="003C286B">
        <w:rPr>
          <w:rFonts w:eastAsia="Bookman Old Style"/>
          <w:sz w:val="22"/>
          <w:szCs w:val="22"/>
        </w:rPr>
        <w:t>w</w:t>
      </w:r>
      <w:r w:rsidRPr="003C286B">
        <w:rPr>
          <w:rFonts w:eastAsia="Bookman Old Style"/>
          <w:sz w:val="22"/>
          <w:szCs w:val="22"/>
        </w:rPr>
        <w:t xml:space="preserve">ykonawca mimo zgłoszenia </w:t>
      </w:r>
      <w:r w:rsidR="006662D4" w:rsidRPr="003C286B">
        <w:rPr>
          <w:rFonts w:eastAsia="Bookman Old Style"/>
          <w:sz w:val="22"/>
          <w:szCs w:val="22"/>
        </w:rPr>
        <w:t>z</w:t>
      </w:r>
      <w:r w:rsidRPr="003C286B">
        <w:rPr>
          <w:rFonts w:eastAsia="Bookman Old Style"/>
          <w:sz w:val="22"/>
          <w:szCs w:val="22"/>
        </w:rPr>
        <w:t>amawiającego</w:t>
      </w:r>
      <w:r w:rsidR="008A495A" w:rsidRPr="003C286B">
        <w:rPr>
          <w:rFonts w:eastAsia="Bookman Old Style"/>
          <w:sz w:val="22"/>
          <w:szCs w:val="22"/>
        </w:rPr>
        <w:t>, nie usunie usterek lub wad w terminie, o którym mowa w ust. 6</w:t>
      </w:r>
      <w:r w:rsidRPr="003C286B">
        <w:rPr>
          <w:rFonts w:eastAsia="Bookman Old Style"/>
          <w:sz w:val="22"/>
          <w:szCs w:val="22"/>
        </w:rPr>
        <w:t>,</w:t>
      </w:r>
      <w:r w:rsidR="00F25BFE">
        <w:rPr>
          <w:rFonts w:eastAsia="Bookman Old Style"/>
          <w:sz w:val="22"/>
          <w:szCs w:val="22"/>
        </w:rPr>
        <w:t xml:space="preserve"> </w:t>
      </w:r>
      <w:r w:rsidRPr="003C286B">
        <w:rPr>
          <w:rFonts w:eastAsia="Bookman Old Style"/>
          <w:sz w:val="22"/>
          <w:szCs w:val="22"/>
        </w:rPr>
        <w:t xml:space="preserve">to </w:t>
      </w:r>
      <w:r w:rsidR="006662D4" w:rsidRPr="003C286B">
        <w:rPr>
          <w:rFonts w:eastAsia="Bookman Old Style"/>
          <w:sz w:val="22"/>
          <w:szCs w:val="22"/>
        </w:rPr>
        <w:t>z</w:t>
      </w:r>
      <w:r w:rsidRPr="003C286B">
        <w:rPr>
          <w:rFonts w:eastAsia="Bookman Old Style"/>
          <w:sz w:val="22"/>
          <w:szCs w:val="22"/>
        </w:rPr>
        <w:t xml:space="preserve">amawiający zleci ich usunięcie podmiotom trzecim na koszt </w:t>
      </w:r>
      <w:r w:rsidR="00B424F8" w:rsidRPr="003C286B">
        <w:rPr>
          <w:rFonts w:eastAsia="Bookman Old Style"/>
          <w:sz w:val="22"/>
          <w:szCs w:val="22"/>
        </w:rPr>
        <w:t>w</w:t>
      </w:r>
      <w:r w:rsidR="00C50687" w:rsidRPr="003C286B">
        <w:rPr>
          <w:rFonts w:eastAsia="Bookman Old Style"/>
          <w:sz w:val="22"/>
          <w:szCs w:val="22"/>
        </w:rPr>
        <w:t xml:space="preserve">ykonawcy naliczając </w:t>
      </w:r>
      <w:r w:rsidR="000E32ED" w:rsidRPr="003C286B">
        <w:rPr>
          <w:rFonts w:eastAsia="Bookman Old Style"/>
          <w:sz w:val="22"/>
          <w:szCs w:val="22"/>
        </w:rPr>
        <w:t xml:space="preserve">odpowiednie </w:t>
      </w:r>
      <w:r w:rsidR="00C50687" w:rsidRPr="003C286B">
        <w:rPr>
          <w:rFonts w:eastAsia="Bookman Old Style"/>
          <w:sz w:val="22"/>
          <w:szCs w:val="22"/>
        </w:rPr>
        <w:t>kary umowne. Kara będzie liczona od up</w:t>
      </w:r>
      <w:r w:rsidR="00563A11" w:rsidRPr="003C286B">
        <w:rPr>
          <w:rFonts w:eastAsia="Bookman Old Style"/>
          <w:sz w:val="22"/>
          <w:szCs w:val="22"/>
        </w:rPr>
        <w:t>ływu terminu wskazanego</w:t>
      </w:r>
      <w:r w:rsidR="00563A11" w:rsidRPr="0073462E">
        <w:rPr>
          <w:rFonts w:eastAsia="Bookman Old Style"/>
          <w:sz w:val="22"/>
          <w:szCs w:val="22"/>
        </w:rPr>
        <w:t xml:space="preserve"> w ust. 6</w:t>
      </w:r>
      <w:r w:rsidR="00C50687" w:rsidRPr="0073462E">
        <w:rPr>
          <w:rFonts w:eastAsia="Bookman Old Style"/>
          <w:sz w:val="22"/>
          <w:szCs w:val="22"/>
        </w:rPr>
        <w:t xml:space="preserve"> do dnia usunięcia usterek lub wad przez podmiot trzeci.</w:t>
      </w:r>
    </w:p>
    <w:p w14:paraId="75D44B40" w14:textId="77777777" w:rsidR="006D5C32" w:rsidRPr="0073462E" w:rsidRDefault="006D5C32">
      <w:pPr>
        <w:pStyle w:val="Normalny1"/>
        <w:numPr>
          <w:ilvl w:val="0"/>
          <w:numId w:val="9"/>
        </w:numPr>
        <w:autoSpaceDE w:val="0"/>
        <w:ind w:left="426" w:hanging="426"/>
        <w:jc w:val="both"/>
        <w:rPr>
          <w:rFonts w:eastAsia="Bookman Old Style"/>
          <w:sz w:val="22"/>
          <w:szCs w:val="22"/>
        </w:rPr>
      </w:pPr>
      <w:r w:rsidRPr="0073462E">
        <w:rPr>
          <w:rFonts w:eastAsia="Bookman Old Style"/>
          <w:sz w:val="22"/>
          <w:szCs w:val="22"/>
        </w:rPr>
        <w:t xml:space="preserve">Gwarancja </w:t>
      </w:r>
      <w:r w:rsidR="000E32ED" w:rsidRPr="0073462E">
        <w:rPr>
          <w:rFonts w:eastAsia="Bookman Old Style"/>
          <w:sz w:val="22"/>
          <w:szCs w:val="22"/>
        </w:rPr>
        <w:t xml:space="preserve">i rękojmia </w:t>
      </w:r>
      <w:r w:rsidRPr="0073462E">
        <w:rPr>
          <w:rFonts w:eastAsia="Bookman Old Style"/>
          <w:sz w:val="22"/>
          <w:szCs w:val="22"/>
        </w:rPr>
        <w:t>obejmuje w pełnym zakresie również prace wykonane przez podwykonawców</w:t>
      </w:r>
      <w:r w:rsidR="00510F85" w:rsidRPr="0073462E">
        <w:rPr>
          <w:rFonts w:eastAsia="Bookman Old Style"/>
          <w:sz w:val="22"/>
          <w:szCs w:val="22"/>
        </w:rPr>
        <w:t>, dalszych podwykonawców</w:t>
      </w:r>
      <w:r w:rsidRPr="0073462E">
        <w:rPr>
          <w:rFonts w:eastAsia="Bookman Old Style"/>
          <w:sz w:val="22"/>
          <w:szCs w:val="22"/>
        </w:rPr>
        <w:t xml:space="preserve"> lub inne osoby i podmioty działające w imieniu </w:t>
      </w:r>
      <w:r w:rsidR="000E32ED" w:rsidRPr="0073462E">
        <w:rPr>
          <w:rFonts w:eastAsia="Bookman Old Style"/>
          <w:sz w:val="22"/>
          <w:szCs w:val="22"/>
        </w:rPr>
        <w:t xml:space="preserve">i na rzecz </w:t>
      </w:r>
      <w:r w:rsidR="006662D4" w:rsidRPr="0073462E">
        <w:rPr>
          <w:rFonts w:eastAsia="Bookman Old Style"/>
          <w:sz w:val="22"/>
          <w:szCs w:val="22"/>
        </w:rPr>
        <w:t>w</w:t>
      </w:r>
      <w:r w:rsidRPr="0073462E">
        <w:rPr>
          <w:rFonts w:eastAsia="Bookman Old Style"/>
          <w:sz w:val="22"/>
          <w:szCs w:val="22"/>
        </w:rPr>
        <w:t>ykonawcy.</w:t>
      </w:r>
    </w:p>
    <w:p w14:paraId="6C57C5D1" w14:textId="0ABDAE42" w:rsidR="006D5C32" w:rsidRPr="003C286B" w:rsidRDefault="006D5C32">
      <w:pPr>
        <w:pStyle w:val="Normalny1"/>
        <w:numPr>
          <w:ilvl w:val="0"/>
          <w:numId w:val="9"/>
        </w:numPr>
        <w:autoSpaceDE w:val="0"/>
        <w:ind w:left="426" w:hanging="426"/>
        <w:jc w:val="both"/>
        <w:rPr>
          <w:rFonts w:eastAsia="Bookman Old Style"/>
          <w:sz w:val="22"/>
          <w:szCs w:val="22"/>
        </w:rPr>
      </w:pPr>
      <w:r w:rsidRPr="0073462E">
        <w:rPr>
          <w:rFonts w:eastAsia="Bookman Old Style"/>
          <w:sz w:val="22"/>
          <w:szCs w:val="22"/>
        </w:rPr>
        <w:t xml:space="preserve">Uprawnienia z tytułu rękojmi za wady będą przysługiwać </w:t>
      </w:r>
      <w:r w:rsidR="006662D4" w:rsidRPr="0073462E">
        <w:rPr>
          <w:rFonts w:eastAsia="Bookman Old Style"/>
          <w:sz w:val="22"/>
          <w:szCs w:val="22"/>
        </w:rPr>
        <w:t>z</w:t>
      </w:r>
      <w:r w:rsidRPr="0073462E">
        <w:rPr>
          <w:rFonts w:eastAsia="Bookman Old Style"/>
          <w:sz w:val="22"/>
          <w:szCs w:val="22"/>
        </w:rPr>
        <w:t>amawiającemu w zakresach wynikających</w:t>
      </w:r>
      <w:r w:rsidR="003B494E">
        <w:rPr>
          <w:rFonts w:eastAsia="Bookman Old Style"/>
          <w:sz w:val="22"/>
          <w:szCs w:val="22"/>
        </w:rPr>
        <w:br/>
      </w:r>
      <w:r w:rsidR="00F40504">
        <w:rPr>
          <w:rFonts w:eastAsia="Bookman Old Style"/>
          <w:sz w:val="22"/>
          <w:szCs w:val="22"/>
        </w:rPr>
        <w:t xml:space="preserve"> </w:t>
      </w:r>
      <w:r w:rsidRPr="0073462E">
        <w:rPr>
          <w:rFonts w:eastAsia="Bookman Old Style"/>
          <w:sz w:val="22"/>
          <w:szCs w:val="22"/>
        </w:rPr>
        <w:t xml:space="preserve">z Kodeksu </w:t>
      </w:r>
      <w:r w:rsidR="0090716B" w:rsidRPr="0073462E">
        <w:rPr>
          <w:rFonts w:eastAsia="Bookman Old Style"/>
          <w:sz w:val="22"/>
          <w:szCs w:val="22"/>
        </w:rPr>
        <w:t>c</w:t>
      </w:r>
      <w:r w:rsidRPr="0073462E">
        <w:rPr>
          <w:rFonts w:eastAsia="Bookman Old Style"/>
          <w:sz w:val="22"/>
          <w:szCs w:val="22"/>
        </w:rPr>
        <w:t>ywilnego i będą dochodzone niezależnie od uprawnień wynikających</w:t>
      </w:r>
      <w:r w:rsidR="00F40504">
        <w:rPr>
          <w:rFonts w:eastAsia="Bookman Old Style"/>
          <w:sz w:val="22"/>
          <w:szCs w:val="22"/>
        </w:rPr>
        <w:t xml:space="preserve"> </w:t>
      </w:r>
      <w:r w:rsidRPr="0073462E">
        <w:rPr>
          <w:rFonts w:eastAsia="Bookman Old Style"/>
          <w:sz w:val="22"/>
          <w:szCs w:val="22"/>
        </w:rPr>
        <w:t xml:space="preserve">z udzielonej gwarancji. </w:t>
      </w:r>
      <w:r w:rsidRPr="003C286B">
        <w:rPr>
          <w:rFonts w:eastAsia="Bookman Old Style"/>
          <w:sz w:val="22"/>
          <w:szCs w:val="22"/>
        </w:rPr>
        <w:t>Termin rę</w:t>
      </w:r>
      <w:r w:rsidR="006662D4" w:rsidRPr="003C286B">
        <w:rPr>
          <w:rFonts w:eastAsia="Bookman Old Style"/>
          <w:sz w:val="22"/>
          <w:szCs w:val="22"/>
        </w:rPr>
        <w:t>kojmi za wady będzie równy z okresem udzielonej gwarancji.</w:t>
      </w:r>
    </w:p>
    <w:p w14:paraId="7E4CCE98" w14:textId="77777777" w:rsidR="007B70D7" w:rsidRPr="003C286B" w:rsidRDefault="006D5C32">
      <w:pPr>
        <w:pStyle w:val="Normalny1"/>
        <w:numPr>
          <w:ilvl w:val="0"/>
          <w:numId w:val="9"/>
        </w:numPr>
        <w:autoSpaceDE w:val="0"/>
        <w:ind w:left="426" w:hanging="426"/>
        <w:jc w:val="both"/>
        <w:rPr>
          <w:rFonts w:eastAsia="Bookman Old Style"/>
          <w:sz w:val="22"/>
          <w:szCs w:val="22"/>
        </w:rPr>
      </w:pPr>
      <w:r w:rsidRPr="003C286B">
        <w:rPr>
          <w:sz w:val="22"/>
          <w:szCs w:val="22"/>
        </w:rPr>
        <w:t>Zamawiający może dochodzić roszczeń z tytułu gwarancji i rękojmi także po upływie ich termin</w:t>
      </w:r>
      <w:r w:rsidR="0090716B" w:rsidRPr="003C286B">
        <w:rPr>
          <w:sz w:val="22"/>
          <w:szCs w:val="22"/>
        </w:rPr>
        <w:t>u</w:t>
      </w:r>
      <w:r w:rsidRPr="003C286B">
        <w:rPr>
          <w:sz w:val="22"/>
          <w:szCs w:val="22"/>
        </w:rPr>
        <w:t xml:space="preserve">, jeżeli </w:t>
      </w:r>
      <w:r w:rsidR="000B57CB" w:rsidRPr="003C286B">
        <w:rPr>
          <w:sz w:val="22"/>
          <w:szCs w:val="22"/>
        </w:rPr>
        <w:t>zgłosił</w:t>
      </w:r>
      <w:r w:rsidR="00F40504">
        <w:rPr>
          <w:sz w:val="22"/>
          <w:szCs w:val="22"/>
        </w:rPr>
        <w:t xml:space="preserve"> </w:t>
      </w:r>
      <w:r w:rsidRPr="003C286B">
        <w:rPr>
          <w:sz w:val="22"/>
          <w:szCs w:val="22"/>
        </w:rPr>
        <w:t>wadę przed upływem tego terminu.</w:t>
      </w:r>
    </w:p>
    <w:p w14:paraId="471BA3E9" w14:textId="77777777" w:rsidR="00433AFF" w:rsidRDefault="00433AFF" w:rsidP="008E16F0">
      <w:pPr>
        <w:suppressAutoHyphens w:val="0"/>
        <w:jc w:val="center"/>
        <w:rPr>
          <w:b/>
          <w:bCs/>
          <w:sz w:val="22"/>
          <w:szCs w:val="22"/>
        </w:rPr>
      </w:pPr>
    </w:p>
    <w:p w14:paraId="22B98ECC" w14:textId="0479937C" w:rsidR="008E16F0" w:rsidRPr="0088608F" w:rsidRDefault="008E16F0" w:rsidP="008E16F0">
      <w:pPr>
        <w:suppressAutoHyphens w:val="0"/>
        <w:jc w:val="center"/>
        <w:rPr>
          <w:b/>
          <w:bCs/>
          <w:sz w:val="22"/>
          <w:szCs w:val="22"/>
        </w:rPr>
      </w:pPr>
      <w:r w:rsidRPr="0088608F">
        <w:rPr>
          <w:b/>
          <w:bCs/>
          <w:sz w:val="22"/>
          <w:szCs w:val="22"/>
        </w:rPr>
        <w:t xml:space="preserve">§ </w:t>
      </w:r>
      <w:r w:rsidR="00593539">
        <w:rPr>
          <w:b/>
          <w:bCs/>
          <w:sz w:val="22"/>
          <w:szCs w:val="22"/>
        </w:rPr>
        <w:t>7</w:t>
      </w:r>
      <w:r>
        <w:rPr>
          <w:b/>
          <w:bCs/>
          <w:sz w:val="22"/>
          <w:szCs w:val="22"/>
        </w:rPr>
        <w:t>.</w:t>
      </w:r>
    </w:p>
    <w:p w14:paraId="43A7E33A" w14:textId="77777777" w:rsidR="008E16F0" w:rsidRDefault="008E16F0" w:rsidP="008E16F0">
      <w:pPr>
        <w:suppressAutoHyphens w:val="0"/>
        <w:jc w:val="center"/>
        <w:rPr>
          <w:sz w:val="22"/>
          <w:szCs w:val="22"/>
        </w:rPr>
      </w:pPr>
      <w:r w:rsidRPr="0088608F">
        <w:rPr>
          <w:b/>
          <w:bCs/>
          <w:sz w:val="22"/>
          <w:szCs w:val="22"/>
        </w:rPr>
        <w:t>Prawa autorskie</w:t>
      </w:r>
    </w:p>
    <w:p w14:paraId="1AC50DFA" w14:textId="77777777" w:rsidR="008E16F0" w:rsidRDefault="008E16F0" w:rsidP="008E16F0">
      <w:pPr>
        <w:suppressAutoHyphens w:val="0"/>
        <w:jc w:val="both"/>
        <w:rPr>
          <w:sz w:val="22"/>
          <w:szCs w:val="22"/>
        </w:rPr>
      </w:pPr>
    </w:p>
    <w:p w14:paraId="04D313CC" w14:textId="77777777" w:rsidR="00432D13" w:rsidRDefault="008E16F0" w:rsidP="00432D13">
      <w:pPr>
        <w:pStyle w:val="Akapitzlist"/>
        <w:numPr>
          <w:ilvl w:val="0"/>
          <w:numId w:val="44"/>
        </w:numPr>
        <w:suppressAutoHyphens w:val="0"/>
        <w:ind w:left="426" w:hanging="426"/>
        <w:jc w:val="both"/>
        <w:rPr>
          <w:sz w:val="22"/>
          <w:szCs w:val="22"/>
        </w:rPr>
      </w:pPr>
      <w:r w:rsidRPr="00432D13">
        <w:rPr>
          <w:sz w:val="22"/>
          <w:szCs w:val="22"/>
        </w:rPr>
        <w:t xml:space="preserve">Wykonawca oświadcza, że przysługują mu autorskie prawa majątkowe do wszystkich utworów </w:t>
      </w:r>
      <w:r w:rsidR="003B494E" w:rsidRPr="00432D13">
        <w:rPr>
          <w:sz w:val="22"/>
          <w:szCs w:val="22"/>
        </w:rPr>
        <w:br/>
      </w:r>
      <w:r w:rsidRPr="00432D13">
        <w:rPr>
          <w:sz w:val="22"/>
          <w:szCs w:val="22"/>
        </w:rPr>
        <w:t xml:space="preserve">w rozumieniu art. 1 ust. 1 ustawy z dnia 4 lutego 1994 r. o prawie autorskim i prawach pokrewnych (tj. Dz. U. z 2025 r. poz. 24.), wykonanych w ramach realizacji niniejszej umowy wraz z prawem wykonywania i zezwalania na wykonywanie autorskich praw zależnych, w szczególności do: projektów, wykresów, rysunków, map, planów, ekspertyz, koncepcji, kosztorysów i innej dokumentacji, a także opracowań wykorzystywanych do realizacji niniejszej umowy. </w:t>
      </w:r>
    </w:p>
    <w:p w14:paraId="604D89AC" w14:textId="77777777" w:rsidR="00432D13" w:rsidRDefault="008E16F0" w:rsidP="00432D13">
      <w:pPr>
        <w:pStyle w:val="Akapitzlist"/>
        <w:numPr>
          <w:ilvl w:val="0"/>
          <w:numId w:val="44"/>
        </w:numPr>
        <w:suppressAutoHyphens w:val="0"/>
        <w:ind w:left="426" w:hanging="426"/>
        <w:jc w:val="both"/>
        <w:rPr>
          <w:sz w:val="22"/>
          <w:szCs w:val="22"/>
        </w:rPr>
      </w:pPr>
      <w:r w:rsidRPr="00432D13">
        <w:rPr>
          <w:sz w:val="22"/>
          <w:szCs w:val="22"/>
        </w:rPr>
        <w:t>Wykonawca zobowiązuje się, że przy realizacji przedmiotu umowy nie zostaną naruszone prawa autorskie osób trzecich oraz że nie mają miejsca żadne inne okoliczności, które mogłyby narazić Zamawiającego na odpowiedzialność wobec osób trzecich z tytułu korzystania lub rozpowszechniania dokumentacji stanowiącej przedmiot umowy. W przypadku wystąpienia przeciwko Zamawiającemu przez osobę trzecią z roszczeniami wynikającymi z naruszenia jej praw, Wykonawca zobowiązany jest do ich zaspokojenia</w:t>
      </w:r>
      <w:r w:rsidR="003B494E" w:rsidRPr="00432D13">
        <w:rPr>
          <w:sz w:val="22"/>
          <w:szCs w:val="22"/>
        </w:rPr>
        <w:br/>
      </w:r>
      <w:r w:rsidRPr="00432D13">
        <w:rPr>
          <w:sz w:val="22"/>
          <w:szCs w:val="22"/>
        </w:rPr>
        <w:t xml:space="preserve"> i zwolnienia Zamawiającego od obowiązku świadczeń z tego tytułu, niezwłocznie po poinformowaniu  </w:t>
      </w:r>
      <w:r w:rsidR="003B494E" w:rsidRPr="00432D13">
        <w:rPr>
          <w:sz w:val="22"/>
          <w:szCs w:val="22"/>
        </w:rPr>
        <w:br/>
      </w:r>
      <w:r w:rsidRPr="00432D13">
        <w:rPr>
          <w:sz w:val="22"/>
          <w:szCs w:val="22"/>
        </w:rPr>
        <w:t xml:space="preserve">o tych okolicznościach przez Zamawiającego. </w:t>
      </w:r>
    </w:p>
    <w:p w14:paraId="553E1740" w14:textId="77777777" w:rsidR="00432D13" w:rsidRDefault="008E16F0" w:rsidP="00432D13">
      <w:pPr>
        <w:pStyle w:val="Akapitzlist"/>
        <w:numPr>
          <w:ilvl w:val="0"/>
          <w:numId w:val="44"/>
        </w:numPr>
        <w:suppressAutoHyphens w:val="0"/>
        <w:ind w:left="426" w:hanging="426"/>
        <w:jc w:val="both"/>
        <w:rPr>
          <w:sz w:val="22"/>
          <w:szCs w:val="22"/>
        </w:rPr>
      </w:pPr>
      <w:r w:rsidRPr="00432D13">
        <w:rPr>
          <w:sz w:val="22"/>
          <w:szCs w:val="22"/>
        </w:rPr>
        <w:t>Wykonawca przenosi na Zamawiającego autorskie prawa majątkowe do utworów, o których mowa w ust. 1 z chwilą wydania Zamawiającemu egzemplarzy, na których zostały utrwalone.</w:t>
      </w:r>
    </w:p>
    <w:p w14:paraId="73B70F53" w14:textId="53894C39" w:rsidR="008E16F0" w:rsidRPr="00432D13" w:rsidRDefault="008E16F0" w:rsidP="00432D13">
      <w:pPr>
        <w:pStyle w:val="Akapitzlist"/>
        <w:numPr>
          <w:ilvl w:val="0"/>
          <w:numId w:val="44"/>
        </w:numPr>
        <w:suppressAutoHyphens w:val="0"/>
        <w:ind w:left="426" w:hanging="426"/>
        <w:jc w:val="both"/>
        <w:rPr>
          <w:sz w:val="22"/>
          <w:szCs w:val="22"/>
        </w:rPr>
      </w:pPr>
      <w:r w:rsidRPr="00432D13">
        <w:rPr>
          <w:sz w:val="22"/>
          <w:szCs w:val="22"/>
        </w:rPr>
        <w:t xml:space="preserve">Przeniesienie autorskich praw majątkowych następuje na wszystkich polach eksploatacji znanych </w:t>
      </w:r>
      <w:r w:rsidR="003B494E" w:rsidRPr="00432D13">
        <w:rPr>
          <w:sz w:val="22"/>
          <w:szCs w:val="22"/>
        </w:rPr>
        <w:br/>
      </w:r>
      <w:r w:rsidRPr="00432D13">
        <w:rPr>
          <w:sz w:val="22"/>
          <w:szCs w:val="22"/>
        </w:rPr>
        <w:t>w chwili zawarcia umowy, w szczególności obejmuje następujące pola eksploatacji:</w:t>
      </w:r>
    </w:p>
    <w:p w14:paraId="3118D805" w14:textId="77777777" w:rsidR="00432D13" w:rsidRDefault="008E16F0" w:rsidP="00432D13">
      <w:pPr>
        <w:pStyle w:val="Akapitzlist"/>
        <w:numPr>
          <w:ilvl w:val="0"/>
          <w:numId w:val="45"/>
        </w:numPr>
        <w:suppressAutoHyphens w:val="0"/>
        <w:jc w:val="both"/>
        <w:rPr>
          <w:sz w:val="22"/>
          <w:szCs w:val="22"/>
        </w:rPr>
      </w:pPr>
      <w:r>
        <w:rPr>
          <w:sz w:val="22"/>
          <w:szCs w:val="22"/>
        </w:rPr>
        <w:t xml:space="preserve">w zakresie </w:t>
      </w:r>
      <w:r w:rsidRPr="004A247F">
        <w:rPr>
          <w:sz w:val="22"/>
          <w:szCs w:val="22"/>
        </w:rPr>
        <w:t>utrwaleni</w:t>
      </w:r>
      <w:r>
        <w:rPr>
          <w:sz w:val="22"/>
          <w:szCs w:val="22"/>
        </w:rPr>
        <w:t>a i</w:t>
      </w:r>
      <w:r w:rsidRPr="004A247F">
        <w:rPr>
          <w:sz w:val="22"/>
          <w:szCs w:val="22"/>
        </w:rPr>
        <w:t xml:space="preserve"> zwielokrot</w:t>
      </w:r>
      <w:r>
        <w:rPr>
          <w:sz w:val="22"/>
          <w:szCs w:val="22"/>
        </w:rPr>
        <w:t>niania utworu – wytwarzanie egzemplarzy utworu techniką drukarską, reprograficzną i cyfrową,</w:t>
      </w:r>
    </w:p>
    <w:p w14:paraId="6739DCC2" w14:textId="77777777" w:rsidR="00432D13" w:rsidRDefault="008E16F0" w:rsidP="00432D13">
      <w:pPr>
        <w:pStyle w:val="Akapitzlist"/>
        <w:numPr>
          <w:ilvl w:val="0"/>
          <w:numId w:val="45"/>
        </w:numPr>
        <w:suppressAutoHyphens w:val="0"/>
        <w:jc w:val="both"/>
        <w:rPr>
          <w:sz w:val="22"/>
          <w:szCs w:val="22"/>
        </w:rPr>
      </w:pPr>
      <w:r w:rsidRPr="00432D13">
        <w:rPr>
          <w:sz w:val="22"/>
          <w:szCs w:val="22"/>
        </w:rPr>
        <w:t>w zakresie obrotu oryginałem albo egzemplarzami, na których utwór utrwalono – wprowadzanie do obrotu, użyczenie lub najem oryginału albo egzemplarzy,</w:t>
      </w:r>
    </w:p>
    <w:p w14:paraId="33B5ABAB" w14:textId="0C9AB1CD" w:rsidR="00432D13" w:rsidRPr="00432D13" w:rsidRDefault="008E16F0" w:rsidP="00432D13">
      <w:pPr>
        <w:pStyle w:val="Akapitzlist"/>
        <w:numPr>
          <w:ilvl w:val="0"/>
          <w:numId w:val="45"/>
        </w:numPr>
        <w:suppressAutoHyphens w:val="0"/>
        <w:jc w:val="both"/>
        <w:rPr>
          <w:sz w:val="22"/>
          <w:szCs w:val="22"/>
        </w:rPr>
      </w:pPr>
      <w:r w:rsidRPr="00432D13">
        <w:rPr>
          <w:sz w:val="22"/>
          <w:szCs w:val="22"/>
        </w:rPr>
        <w:t>w zakresie rozpowszechniania w inny sposób – publiczne wyświetlenie, a także publiczne udostępnienie utworu w taki sposób, aby każdy mógł mieć do niego dostęp w miejscu i w czasie przez siebie wybranym, w tym udostępnianie utworu za pośrednictwem Internetu oraz za pomocą chmury obliczeniowej.</w:t>
      </w:r>
    </w:p>
    <w:p w14:paraId="37B3F33C" w14:textId="77777777" w:rsidR="00432D13" w:rsidRDefault="008E16F0" w:rsidP="00432D13">
      <w:pPr>
        <w:pStyle w:val="Akapitzlist"/>
        <w:numPr>
          <w:ilvl w:val="0"/>
          <w:numId w:val="44"/>
        </w:numPr>
        <w:suppressAutoHyphens w:val="0"/>
        <w:ind w:left="426" w:hanging="426"/>
        <w:jc w:val="both"/>
        <w:rPr>
          <w:sz w:val="22"/>
          <w:szCs w:val="22"/>
        </w:rPr>
      </w:pPr>
      <w:r>
        <w:rPr>
          <w:sz w:val="22"/>
          <w:szCs w:val="22"/>
        </w:rPr>
        <w:t xml:space="preserve">W przypadku ujawnienia  nowego pola eksploatacji mającego znaczenie dla Zamawiającego, Wykonawca zobowiązuje się, w ramach wynagrodzenia  określonego w </w:t>
      </w:r>
      <w:r w:rsidRPr="0019361D">
        <w:rPr>
          <w:sz w:val="22"/>
          <w:szCs w:val="22"/>
        </w:rPr>
        <w:t>§ 2 ust. 1</w:t>
      </w:r>
      <w:r>
        <w:rPr>
          <w:sz w:val="22"/>
          <w:szCs w:val="22"/>
        </w:rPr>
        <w:t xml:space="preserve"> umowy przenieść  na Zamawiającego autorskie prawa majątkowe do utworów powstałych w wyniku realizacji umowy na nowym polu eksploatacji.</w:t>
      </w:r>
    </w:p>
    <w:p w14:paraId="0B6C6D0A" w14:textId="77777777" w:rsidR="00432D13" w:rsidRDefault="008E16F0" w:rsidP="00432D13">
      <w:pPr>
        <w:pStyle w:val="Akapitzlist"/>
        <w:numPr>
          <w:ilvl w:val="0"/>
          <w:numId w:val="44"/>
        </w:numPr>
        <w:suppressAutoHyphens w:val="0"/>
        <w:ind w:left="426" w:hanging="426"/>
        <w:jc w:val="both"/>
        <w:rPr>
          <w:sz w:val="22"/>
          <w:szCs w:val="22"/>
        </w:rPr>
      </w:pPr>
      <w:r w:rsidRPr="00432D13">
        <w:rPr>
          <w:sz w:val="22"/>
          <w:szCs w:val="22"/>
        </w:rPr>
        <w:t>Z chwilą przeniesienia autorskich praw majątkowych Wykonawca udziela Zamawiającemu zezwolenia na rozporządzenia  i korzystanie z opracowań utworu powstałego w wyniku realizacji niniejszej umowy, jak również przenosi na Zamawiającego prawo zezwalania na wykonywanie zależnych praw autorskich,</w:t>
      </w:r>
      <w:r w:rsidR="00433AFF" w:rsidRPr="00432D13">
        <w:rPr>
          <w:sz w:val="22"/>
          <w:szCs w:val="22"/>
        </w:rPr>
        <w:t xml:space="preserve"> </w:t>
      </w:r>
      <w:r w:rsidRPr="00432D13">
        <w:rPr>
          <w:sz w:val="22"/>
          <w:szCs w:val="22"/>
        </w:rPr>
        <w:t>tj: prawo zezwalania na rozporządzanie i korzystanie z opracowań utworu.</w:t>
      </w:r>
    </w:p>
    <w:p w14:paraId="467DA705" w14:textId="77777777" w:rsidR="00432D13" w:rsidRDefault="008E16F0" w:rsidP="00432D13">
      <w:pPr>
        <w:pStyle w:val="Akapitzlist"/>
        <w:numPr>
          <w:ilvl w:val="0"/>
          <w:numId w:val="44"/>
        </w:numPr>
        <w:suppressAutoHyphens w:val="0"/>
        <w:ind w:left="426" w:hanging="426"/>
        <w:jc w:val="both"/>
        <w:rPr>
          <w:sz w:val="22"/>
          <w:szCs w:val="22"/>
        </w:rPr>
      </w:pPr>
      <w:r w:rsidRPr="00432D13">
        <w:rPr>
          <w:sz w:val="22"/>
          <w:szCs w:val="22"/>
        </w:rPr>
        <w:t xml:space="preserve">Przeniesienie autorskich praw majątkowych oraz udzielenie zezwolenia na wykonywanie zależnych praw autorskich, o czym stanowią ust. 3 - 5, następuje w ramach wynagrodzenia, o którym mowa w § 2 ust. 1, bez obowiązku zapłaty dodatkowego wynagrodzenia. </w:t>
      </w:r>
    </w:p>
    <w:p w14:paraId="6A14AEC2" w14:textId="77777777" w:rsidR="00432D13" w:rsidRDefault="008E16F0" w:rsidP="00432D13">
      <w:pPr>
        <w:pStyle w:val="Akapitzlist"/>
        <w:numPr>
          <w:ilvl w:val="0"/>
          <w:numId w:val="44"/>
        </w:numPr>
        <w:suppressAutoHyphens w:val="0"/>
        <w:ind w:left="426" w:hanging="426"/>
        <w:jc w:val="both"/>
        <w:rPr>
          <w:sz w:val="22"/>
          <w:szCs w:val="22"/>
        </w:rPr>
      </w:pPr>
      <w:r w:rsidRPr="00432D13">
        <w:rPr>
          <w:sz w:val="22"/>
          <w:szCs w:val="22"/>
        </w:rPr>
        <w:t xml:space="preserve">Zamawiający nabywa na własność egzemplarze dokumentacji wykonanej w ramach niniejszej umowy, </w:t>
      </w:r>
      <w:r w:rsidR="003B494E" w:rsidRPr="00432D13">
        <w:rPr>
          <w:sz w:val="22"/>
          <w:szCs w:val="22"/>
        </w:rPr>
        <w:br/>
      </w:r>
      <w:r w:rsidRPr="00432D13">
        <w:rPr>
          <w:sz w:val="22"/>
          <w:szCs w:val="22"/>
        </w:rPr>
        <w:t xml:space="preserve">w tym egzemplarze utworów, o których mowa w ust. 1 oraz nośniki, na których zostały utrwalone ich egzemplarze, z chwilą ich wydania Zamawiającemu przez Wykonawcę, co następuje w ramach wynagrodzenia, o którym mowa w § 2 ust. 1. </w:t>
      </w:r>
    </w:p>
    <w:p w14:paraId="6E20B186" w14:textId="77777777" w:rsidR="00432D13" w:rsidRDefault="008E16F0" w:rsidP="00432D13">
      <w:pPr>
        <w:pStyle w:val="Akapitzlist"/>
        <w:numPr>
          <w:ilvl w:val="0"/>
          <w:numId w:val="44"/>
        </w:numPr>
        <w:suppressAutoHyphens w:val="0"/>
        <w:ind w:left="426" w:hanging="426"/>
        <w:jc w:val="both"/>
        <w:rPr>
          <w:sz w:val="22"/>
          <w:szCs w:val="22"/>
        </w:rPr>
      </w:pPr>
      <w:r w:rsidRPr="00432D13">
        <w:rPr>
          <w:sz w:val="22"/>
          <w:szCs w:val="22"/>
        </w:rPr>
        <w:t xml:space="preserve">Postanowienia zawarte w ust. 3 – 6 nie naruszają uprawnień Wykonawcy wynikających z autorskich praw </w:t>
      </w:r>
      <w:r w:rsidRPr="00432D13">
        <w:rPr>
          <w:sz w:val="22"/>
          <w:szCs w:val="22"/>
        </w:rPr>
        <w:lastRenderedPageBreak/>
        <w:t xml:space="preserve">osobistych. </w:t>
      </w:r>
    </w:p>
    <w:p w14:paraId="751C2268" w14:textId="3DEAA74B" w:rsidR="008E16F0" w:rsidRPr="00432D13" w:rsidRDefault="008E16F0" w:rsidP="00432D13">
      <w:pPr>
        <w:pStyle w:val="Akapitzlist"/>
        <w:numPr>
          <w:ilvl w:val="0"/>
          <w:numId w:val="44"/>
        </w:numPr>
        <w:suppressAutoHyphens w:val="0"/>
        <w:ind w:left="426" w:hanging="426"/>
        <w:jc w:val="both"/>
        <w:rPr>
          <w:sz w:val="22"/>
          <w:szCs w:val="22"/>
        </w:rPr>
      </w:pPr>
      <w:r w:rsidRPr="00432D13">
        <w:rPr>
          <w:sz w:val="22"/>
          <w:szCs w:val="22"/>
        </w:rPr>
        <w:t xml:space="preserve">Wykonawca oświadcza, że w przypadku podwykonawstwa części prac projektowo-kosztorysowych, będzie dysponował majątkowymi prawami autorskimi do tych części dokumentacji, wykonanych przez podwykonawcę. W/w kwestię Wykonawca winien mieć uregulowaną w umowie z podwykonawcą. Wykonawca zobowiązuje się do uzyskania i okazania na każde żądanie Zamawiającego wszelkiej dokumentacji potwierdzającej, że przysługują mu te prawa. </w:t>
      </w:r>
    </w:p>
    <w:p w14:paraId="1285667D" w14:textId="77777777" w:rsidR="008E16F0" w:rsidRPr="003B494E" w:rsidRDefault="008E16F0" w:rsidP="00DC1402">
      <w:pPr>
        <w:pStyle w:val="Normalny1"/>
        <w:autoSpaceDE w:val="0"/>
        <w:ind w:left="360" w:hanging="360"/>
        <w:jc w:val="center"/>
        <w:rPr>
          <w:rFonts w:eastAsia="Bookman Old Style"/>
          <w:b/>
          <w:bCs/>
          <w:sz w:val="16"/>
          <w:szCs w:val="16"/>
        </w:rPr>
      </w:pPr>
    </w:p>
    <w:p w14:paraId="5726C8B0" w14:textId="731F6053" w:rsidR="00DA2BF9" w:rsidRPr="0073462E" w:rsidRDefault="00C731A7" w:rsidP="00DC1402">
      <w:pPr>
        <w:pStyle w:val="Normalny1"/>
        <w:autoSpaceDE w:val="0"/>
        <w:ind w:left="360" w:hanging="360"/>
        <w:jc w:val="center"/>
        <w:rPr>
          <w:rFonts w:eastAsia="Bookman Old Style"/>
          <w:b/>
          <w:bCs/>
          <w:sz w:val="22"/>
          <w:szCs w:val="22"/>
        </w:rPr>
      </w:pPr>
      <w:r w:rsidRPr="0073462E">
        <w:rPr>
          <w:rFonts w:eastAsia="Bookman Old Style"/>
          <w:b/>
          <w:bCs/>
          <w:sz w:val="22"/>
          <w:szCs w:val="22"/>
        </w:rPr>
        <w:t xml:space="preserve">§ </w:t>
      </w:r>
      <w:r w:rsidR="00593539">
        <w:rPr>
          <w:rFonts w:eastAsia="Bookman Old Style"/>
          <w:b/>
          <w:bCs/>
          <w:sz w:val="22"/>
          <w:szCs w:val="22"/>
        </w:rPr>
        <w:t>8</w:t>
      </w:r>
      <w:r w:rsidR="00BA3646" w:rsidRPr="0073462E">
        <w:rPr>
          <w:rFonts w:eastAsia="Bookman Old Style"/>
          <w:b/>
          <w:bCs/>
          <w:sz w:val="22"/>
          <w:szCs w:val="22"/>
        </w:rPr>
        <w:t>.</w:t>
      </w:r>
    </w:p>
    <w:p w14:paraId="05EDE574" w14:textId="77777777" w:rsidR="00B8704E" w:rsidRPr="0073462E" w:rsidRDefault="00CE4C42" w:rsidP="00F041E3">
      <w:pPr>
        <w:pStyle w:val="Normalny1"/>
        <w:autoSpaceDE w:val="0"/>
        <w:ind w:left="426" w:hanging="426"/>
        <w:jc w:val="center"/>
        <w:rPr>
          <w:rFonts w:eastAsia="Bookman Old Style"/>
          <w:b/>
          <w:bCs/>
          <w:sz w:val="22"/>
          <w:szCs w:val="22"/>
        </w:rPr>
      </w:pPr>
      <w:r w:rsidRPr="0073462E">
        <w:rPr>
          <w:rFonts w:eastAsia="Bookman Old Style"/>
          <w:b/>
          <w:bCs/>
          <w:sz w:val="22"/>
          <w:szCs w:val="22"/>
        </w:rPr>
        <w:t>Zmiany umowy</w:t>
      </w:r>
    </w:p>
    <w:p w14:paraId="30879281" w14:textId="77777777" w:rsidR="00061B75" w:rsidRPr="006004F5" w:rsidRDefault="00061B75" w:rsidP="00061B75">
      <w:pPr>
        <w:pStyle w:val="Normalny10"/>
        <w:autoSpaceDE w:val="0"/>
        <w:ind w:left="426" w:hanging="426"/>
        <w:jc w:val="center"/>
        <w:rPr>
          <w:rFonts w:eastAsia="Bookman Old Style"/>
          <w:b/>
          <w:bCs/>
          <w:sz w:val="16"/>
          <w:szCs w:val="16"/>
        </w:rPr>
      </w:pPr>
    </w:p>
    <w:p w14:paraId="5C0C2871" w14:textId="262C95DA" w:rsidR="00061B75" w:rsidRPr="007F3305" w:rsidRDefault="00061B75">
      <w:pPr>
        <w:widowControl w:val="0"/>
        <w:numPr>
          <w:ilvl w:val="0"/>
          <w:numId w:val="15"/>
        </w:numPr>
        <w:ind w:left="426" w:hanging="426"/>
        <w:jc w:val="both"/>
        <w:rPr>
          <w:sz w:val="22"/>
          <w:szCs w:val="22"/>
          <w:lang w:eastAsia="en-US"/>
        </w:rPr>
      </w:pPr>
      <w:r w:rsidRPr="00011F28">
        <w:rPr>
          <w:sz w:val="22"/>
          <w:szCs w:val="22"/>
          <w:lang w:eastAsia="en-US"/>
        </w:rPr>
        <w:t>Zamawiający dopuszcza możliwość zmiany postanowień umowy w zakresie terminu realizacji zamówienia, technologii wykonywania robót, wynagrodzenia na zasadach określonych w ust. 3-</w:t>
      </w:r>
      <w:r w:rsidR="00F10120">
        <w:rPr>
          <w:sz w:val="22"/>
          <w:szCs w:val="22"/>
          <w:lang w:eastAsia="en-US"/>
        </w:rPr>
        <w:t>9</w:t>
      </w:r>
      <w:r w:rsidRPr="00011F28">
        <w:rPr>
          <w:sz w:val="22"/>
          <w:szCs w:val="22"/>
          <w:lang w:eastAsia="en-US"/>
        </w:rPr>
        <w:t>.</w:t>
      </w:r>
    </w:p>
    <w:p w14:paraId="59785F20" w14:textId="58175A84" w:rsidR="00061B75" w:rsidRPr="007F3305" w:rsidRDefault="00061B75">
      <w:pPr>
        <w:widowControl w:val="0"/>
        <w:numPr>
          <w:ilvl w:val="0"/>
          <w:numId w:val="15"/>
        </w:numPr>
        <w:ind w:left="426" w:hanging="426"/>
        <w:jc w:val="both"/>
        <w:rPr>
          <w:sz w:val="22"/>
          <w:szCs w:val="22"/>
          <w:lang w:eastAsia="en-US"/>
        </w:rPr>
      </w:pPr>
      <w:r w:rsidRPr="00011F28">
        <w:rPr>
          <w:sz w:val="22"/>
          <w:szCs w:val="22"/>
          <w:lang w:eastAsia="en-US"/>
        </w:rPr>
        <w:t xml:space="preserve">Pozostałe dopuszczalne zmiany umowy zostały określone w ust. </w:t>
      </w:r>
      <w:r w:rsidR="00F10120">
        <w:rPr>
          <w:sz w:val="22"/>
          <w:szCs w:val="22"/>
          <w:lang w:eastAsia="en-US"/>
        </w:rPr>
        <w:t>10</w:t>
      </w:r>
      <w:r w:rsidRPr="00011F28">
        <w:rPr>
          <w:sz w:val="22"/>
          <w:szCs w:val="22"/>
          <w:lang w:eastAsia="en-US"/>
        </w:rPr>
        <w:t>-</w:t>
      </w:r>
      <w:r w:rsidR="006548B4">
        <w:rPr>
          <w:sz w:val="22"/>
          <w:szCs w:val="22"/>
          <w:lang w:eastAsia="en-US"/>
        </w:rPr>
        <w:t>2</w:t>
      </w:r>
      <w:r w:rsidR="00F10120">
        <w:rPr>
          <w:sz w:val="22"/>
          <w:szCs w:val="22"/>
          <w:lang w:eastAsia="en-US"/>
        </w:rPr>
        <w:t>7</w:t>
      </w:r>
      <w:r w:rsidRPr="00011F28">
        <w:rPr>
          <w:sz w:val="22"/>
          <w:szCs w:val="22"/>
          <w:lang w:eastAsia="en-US"/>
        </w:rPr>
        <w:t>.</w:t>
      </w:r>
    </w:p>
    <w:p w14:paraId="79E633ED" w14:textId="77777777" w:rsidR="00061B75" w:rsidRPr="00011F28" w:rsidRDefault="00061B75">
      <w:pPr>
        <w:widowControl w:val="0"/>
        <w:numPr>
          <w:ilvl w:val="0"/>
          <w:numId w:val="15"/>
        </w:numPr>
        <w:ind w:left="426" w:hanging="426"/>
        <w:jc w:val="both"/>
        <w:rPr>
          <w:sz w:val="22"/>
          <w:szCs w:val="22"/>
          <w:lang w:eastAsia="en-US"/>
        </w:rPr>
      </w:pPr>
      <w:r w:rsidRPr="00011F28">
        <w:rPr>
          <w:sz w:val="22"/>
          <w:szCs w:val="22"/>
          <w:lang w:eastAsia="en-US"/>
        </w:rPr>
        <w:t>Zmiana terminu realizacji może nastąpić w przypadku zaistnienia następujących okoliczności, o ile okoliczności te będą miały wpływ na zmianę terminu:</w:t>
      </w:r>
    </w:p>
    <w:p w14:paraId="45FC7725" w14:textId="77777777" w:rsidR="00A673FD" w:rsidRDefault="00061B75" w:rsidP="00A673FD">
      <w:pPr>
        <w:pStyle w:val="Akapitzlist"/>
        <w:numPr>
          <w:ilvl w:val="0"/>
          <w:numId w:val="50"/>
        </w:numPr>
        <w:ind w:left="851" w:hanging="425"/>
        <w:jc w:val="both"/>
        <w:rPr>
          <w:sz w:val="22"/>
          <w:szCs w:val="22"/>
          <w:lang w:eastAsia="pl-PL"/>
        </w:rPr>
      </w:pPr>
      <w:r w:rsidRPr="007F3305">
        <w:rPr>
          <w:sz w:val="22"/>
          <w:szCs w:val="22"/>
          <w:lang w:eastAsia="pl-PL"/>
        </w:rPr>
        <w:t xml:space="preserve">działania siły wyższej, za którą uważa się zdarzenia o charakterze nadzwyczajnym, występujące po zawarciu umowy, a których strony umowy nie były w stanie przewidzieć w momencie jej zawierania i których zaistnienie lub skutki uniemożliwiają wykonanie umowy zgodnie z jej treścią </w:t>
      </w:r>
      <w:r w:rsidRPr="007F3305">
        <w:rPr>
          <w:sz w:val="22"/>
          <w:szCs w:val="22"/>
          <w:lang w:eastAsia="pl-PL"/>
        </w:rPr>
        <w:br/>
        <w:t>w szczególności: powódź, akty wandalizmu, awarie, katastrofy, zgony, stany epidemii, pandemii, działania militarne, znaleziska archeologiczne lub historyczne,</w:t>
      </w:r>
    </w:p>
    <w:p w14:paraId="17E0271D" w14:textId="77777777" w:rsidR="00A673FD" w:rsidRDefault="00061B75" w:rsidP="00A673FD">
      <w:pPr>
        <w:pStyle w:val="Akapitzlist"/>
        <w:numPr>
          <w:ilvl w:val="0"/>
          <w:numId w:val="50"/>
        </w:numPr>
        <w:ind w:left="851" w:hanging="425"/>
        <w:jc w:val="both"/>
        <w:rPr>
          <w:sz w:val="22"/>
          <w:szCs w:val="22"/>
          <w:lang w:eastAsia="pl-PL"/>
        </w:rPr>
      </w:pPr>
      <w:r w:rsidRPr="00A673FD">
        <w:rPr>
          <w:sz w:val="22"/>
          <w:szCs w:val="22"/>
          <w:lang w:eastAsia="en-US"/>
        </w:rPr>
        <w:t>konieczności realizacji robót dodatkowych, zamiennych lub zaniechania realizacji części robót,</w:t>
      </w:r>
    </w:p>
    <w:p w14:paraId="17636D44" w14:textId="77777777" w:rsidR="00A673FD" w:rsidRDefault="00061B75" w:rsidP="00A673FD">
      <w:pPr>
        <w:pStyle w:val="Akapitzlist"/>
        <w:numPr>
          <w:ilvl w:val="0"/>
          <w:numId w:val="50"/>
        </w:numPr>
        <w:ind w:left="851" w:hanging="425"/>
        <w:jc w:val="both"/>
        <w:rPr>
          <w:sz w:val="22"/>
          <w:szCs w:val="22"/>
          <w:lang w:eastAsia="pl-PL"/>
        </w:rPr>
      </w:pPr>
      <w:r w:rsidRPr="00A673FD">
        <w:rPr>
          <w:sz w:val="22"/>
          <w:szCs w:val="22"/>
          <w:lang w:eastAsia="en-US"/>
        </w:rPr>
        <w:t>działań mających na celu niezwłoczne usunięcie bezpośredniego zagrożenia bezpieczeństwa ludzi lub mienia,</w:t>
      </w:r>
    </w:p>
    <w:p w14:paraId="1A6490CD" w14:textId="77777777" w:rsidR="00A673FD" w:rsidRDefault="008E16F0" w:rsidP="00A673FD">
      <w:pPr>
        <w:pStyle w:val="Akapitzlist"/>
        <w:numPr>
          <w:ilvl w:val="0"/>
          <w:numId w:val="50"/>
        </w:numPr>
        <w:ind w:left="851" w:hanging="425"/>
        <w:jc w:val="both"/>
        <w:rPr>
          <w:sz w:val="22"/>
          <w:szCs w:val="22"/>
          <w:lang w:eastAsia="pl-PL"/>
        </w:rPr>
      </w:pPr>
      <w:r w:rsidRPr="00A673FD">
        <w:rPr>
          <w:sz w:val="22"/>
          <w:szCs w:val="22"/>
          <w:lang w:eastAsia="en-US"/>
        </w:rPr>
        <w:t>zmiany wytycznych, decyzji, uzgodnień, wniosków podmiotów trzecich lub opinii branżowych,</w:t>
      </w:r>
    </w:p>
    <w:p w14:paraId="38B400CA" w14:textId="77777777" w:rsidR="00A673FD" w:rsidRDefault="00061B75" w:rsidP="00A673FD">
      <w:pPr>
        <w:pStyle w:val="Akapitzlist"/>
        <w:numPr>
          <w:ilvl w:val="0"/>
          <w:numId w:val="50"/>
        </w:numPr>
        <w:ind w:left="851" w:hanging="425"/>
        <w:jc w:val="both"/>
        <w:rPr>
          <w:sz w:val="22"/>
          <w:szCs w:val="22"/>
          <w:lang w:eastAsia="pl-PL"/>
        </w:rPr>
      </w:pPr>
      <w:r w:rsidRPr="00A673FD">
        <w:rPr>
          <w:sz w:val="22"/>
          <w:szCs w:val="22"/>
          <w:lang w:eastAsia="en-US"/>
        </w:rPr>
        <w:t>zmiany przepisów prawa mających wpływ na zakres lub termin wykonania przedmiotu umowy,</w:t>
      </w:r>
    </w:p>
    <w:p w14:paraId="7564D9E7" w14:textId="77777777" w:rsidR="00A673FD" w:rsidRDefault="00061B75" w:rsidP="00A673FD">
      <w:pPr>
        <w:pStyle w:val="Akapitzlist"/>
        <w:numPr>
          <w:ilvl w:val="0"/>
          <w:numId w:val="50"/>
        </w:numPr>
        <w:ind w:left="851" w:hanging="425"/>
        <w:jc w:val="both"/>
        <w:rPr>
          <w:sz w:val="22"/>
          <w:szCs w:val="22"/>
          <w:lang w:eastAsia="pl-PL"/>
        </w:rPr>
      </w:pPr>
      <w:r w:rsidRPr="00A673FD">
        <w:rPr>
          <w:sz w:val="22"/>
          <w:szCs w:val="22"/>
          <w:lang w:eastAsia="en-US"/>
        </w:rPr>
        <w:t>realizacji przez innych wykonawców w drodze odrębnej umowy prac powiązanych z przedmiotem niniejszej umowy wymuszającej konieczność skoordynowania prac i uwzględnienia wzajemnych powiązań,</w:t>
      </w:r>
    </w:p>
    <w:p w14:paraId="015CEB29" w14:textId="77777777" w:rsidR="00A673FD" w:rsidRDefault="00061B75" w:rsidP="00A673FD">
      <w:pPr>
        <w:pStyle w:val="Akapitzlist"/>
        <w:numPr>
          <w:ilvl w:val="0"/>
          <w:numId w:val="50"/>
        </w:numPr>
        <w:ind w:left="851" w:hanging="425"/>
        <w:jc w:val="both"/>
        <w:rPr>
          <w:sz w:val="22"/>
          <w:szCs w:val="22"/>
          <w:lang w:eastAsia="pl-PL"/>
        </w:rPr>
      </w:pPr>
      <w:r w:rsidRPr="00A673FD">
        <w:rPr>
          <w:sz w:val="22"/>
          <w:szCs w:val="22"/>
          <w:lang w:eastAsia="pl-PL"/>
        </w:rPr>
        <w:t>przedłużających się w stosunku do obowiązujących przepisów, procedur i postępowań administracyjnych, cywilnych, karnych, lub innych w szczególności wydania przez uprawnione organy decyzji o wstrzymaniu robót z powodów, za które wykonawca nie ponosi odpowiedzialności,</w:t>
      </w:r>
    </w:p>
    <w:p w14:paraId="6F703861" w14:textId="77777777" w:rsidR="00A673FD" w:rsidRDefault="00061B75" w:rsidP="00A673FD">
      <w:pPr>
        <w:pStyle w:val="Akapitzlist"/>
        <w:numPr>
          <w:ilvl w:val="0"/>
          <w:numId w:val="50"/>
        </w:numPr>
        <w:ind w:left="851" w:hanging="425"/>
        <w:jc w:val="both"/>
        <w:rPr>
          <w:sz w:val="22"/>
          <w:szCs w:val="22"/>
          <w:lang w:eastAsia="pl-PL"/>
        </w:rPr>
      </w:pPr>
      <w:r w:rsidRPr="00A673FD">
        <w:rPr>
          <w:sz w:val="22"/>
          <w:szCs w:val="22"/>
          <w:lang w:eastAsia="en-US"/>
        </w:rPr>
        <w:t>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 lub zwiększenia ich wartości,</w:t>
      </w:r>
    </w:p>
    <w:p w14:paraId="1B6DBF6E" w14:textId="77777777" w:rsidR="00A673FD" w:rsidRDefault="00061B75" w:rsidP="00A673FD">
      <w:pPr>
        <w:pStyle w:val="Akapitzlist"/>
        <w:numPr>
          <w:ilvl w:val="0"/>
          <w:numId w:val="50"/>
        </w:numPr>
        <w:ind w:left="851" w:hanging="425"/>
        <w:jc w:val="both"/>
        <w:rPr>
          <w:sz w:val="22"/>
          <w:szCs w:val="22"/>
          <w:lang w:eastAsia="pl-PL"/>
        </w:rPr>
      </w:pPr>
      <w:r w:rsidRPr="00A673FD">
        <w:rPr>
          <w:sz w:val="22"/>
          <w:szCs w:val="22"/>
          <w:lang w:eastAsia="en-US"/>
        </w:rPr>
        <w:t>napotkania niezinwentaryzowanych lub błędnie zinwentaryzowanych sieci, instalacji lub innych obiektów budowlanych, które wpływają na tempo wykonywanych robót,</w:t>
      </w:r>
    </w:p>
    <w:p w14:paraId="3268F0B2" w14:textId="77777777" w:rsidR="00A673FD" w:rsidRDefault="00061B75" w:rsidP="00A673FD">
      <w:pPr>
        <w:pStyle w:val="Akapitzlist"/>
        <w:numPr>
          <w:ilvl w:val="0"/>
          <w:numId w:val="50"/>
        </w:numPr>
        <w:ind w:left="851" w:hanging="425"/>
        <w:jc w:val="both"/>
        <w:rPr>
          <w:sz w:val="22"/>
          <w:szCs w:val="22"/>
          <w:lang w:eastAsia="pl-PL"/>
        </w:rPr>
      </w:pPr>
      <w:r w:rsidRPr="00A673FD">
        <w:rPr>
          <w:sz w:val="22"/>
          <w:szCs w:val="22"/>
          <w:lang w:eastAsia="pl-PL"/>
        </w:rPr>
        <w:t>wystąpienia warunków pogodowych znacząco odbiegających od normalnych i powszechnych dla danej pory roku, niepozwalających na wykonanie zamówienia lub spowalniających wykonanie prac,</w:t>
      </w:r>
    </w:p>
    <w:p w14:paraId="3A8E334A" w14:textId="429D94F9" w:rsidR="00061B75" w:rsidRPr="00A673FD" w:rsidRDefault="00061B75" w:rsidP="00A673FD">
      <w:pPr>
        <w:pStyle w:val="Akapitzlist"/>
        <w:numPr>
          <w:ilvl w:val="0"/>
          <w:numId w:val="50"/>
        </w:numPr>
        <w:ind w:left="851" w:hanging="425"/>
        <w:jc w:val="both"/>
        <w:rPr>
          <w:sz w:val="22"/>
          <w:szCs w:val="22"/>
          <w:lang w:eastAsia="pl-PL"/>
        </w:rPr>
      </w:pPr>
      <w:r w:rsidRPr="00A673FD">
        <w:rPr>
          <w:sz w:val="22"/>
          <w:szCs w:val="22"/>
          <w:lang w:eastAsia="pl-PL"/>
        </w:rPr>
        <w:t>okoliczności, zdarzeń innych od wyżej przywołanych, niezależnych od wykonawcy, pod warunkiem wyrażenia przez zamawiającego zgody na zmianę.</w:t>
      </w:r>
    </w:p>
    <w:p w14:paraId="7C5277B8" w14:textId="77777777" w:rsidR="00061B75" w:rsidRPr="00061B75" w:rsidRDefault="00061B75">
      <w:pPr>
        <w:widowControl w:val="0"/>
        <w:numPr>
          <w:ilvl w:val="0"/>
          <w:numId w:val="15"/>
        </w:numPr>
        <w:ind w:left="426" w:hanging="426"/>
        <w:jc w:val="both"/>
        <w:rPr>
          <w:bCs/>
          <w:sz w:val="22"/>
          <w:szCs w:val="22"/>
          <w:lang w:eastAsia="en-US"/>
        </w:rPr>
      </w:pPr>
      <w:r w:rsidRPr="00061B75">
        <w:rPr>
          <w:bCs/>
          <w:sz w:val="22"/>
          <w:szCs w:val="22"/>
          <w:lang w:eastAsia="pl-PL"/>
        </w:rPr>
        <w:t>Jeżeli zajdą okoliczności uzasadniające zmniejszenie ilości wykonywanych na podstawie niniejszej umowy robót lub rezygnacji z określonych ich elementów, w szczególności w wyniku  ich realizacji przez podmioty trzecie (np. gestorów lub właścicieli infrastruktury technicznej), wynagrodzenie wykonawcy zostanie zmniejszone zgodnie ze stawkami określonymi w kosztorysie ofertowym, a w przypadku braku określonej pozycji w kosztorysie w oparciu o uśrednione wskaźniki do kosztorysowania dla województwa łódzkiego wg. wydawnictw branżowych (np. Sekocenbud, Orgbud, Intercenbud), jednakże nie więcej niż o 25% wartości wynagrodzenia brutto, o którym mowa w § 2 ust. 1 umowy. Tym samym Strony uzgadniają, że minimalna wartość świadczenia stron wynosi 75% wartości wynagrodzenia, o którym mowa w § 2 ust. 1 umowy.</w:t>
      </w:r>
    </w:p>
    <w:p w14:paraId="02C7C5E2" w14:textId="0FDA1B47" w:rsidR="00061B75" w:rsidRPr="00096F2A" w:rsidRDefault="00061B75">
      <w:pPr>
        <w:widowControl w:val="0"/>
        <w:numPr>
          <w:ilvl w:val="0"/>
          <w:numId w:val="15"/>
        </w:numPr>
        <w:ind w:left="426" w:hanging="426"/>
        <w:jc w:val="both"/>
        <w:rPr>
          <w:b/>
          <w:sz w:val="22"/>
          <w:szCs w:val="22"/>
          <w:lang w:eastAsia="en-US"/>
        </w:rPr>
      </w:pPr>
      <w:r w:rsidRPr="00096F2A">
        <w:rPr>
          <w:sz w:val="22"/>
          <w:szCs w:val="22"/>
          <w:lang w:eastAsia="en-US"/>
        </w:rPr>
        <w:t xml:space="preserve">Za zgodą zamawiającego, w uzgodnieniu z nadzorem autorskim, możliwa jest zmiana technologii, sposobu realizacji robót, stosowanych materiałów, rozwiązań technicznych itp. Zmiana taka możliwa jest w przypadku, gdy proponowane rozwiązanie jest równorzędne lub lepsze funkcjonalnie, jakościowo, technicznie od przewidzianego w dokumentacji </w:t>
      </w:r>
      <w:r>
        <w:rPr>
          <w:sz w:val="22"/>
          <w:szCs w:val="22"/>
          <w:lang w:eastAsia="en-US"/>
        </w:rPr>
        <w:t>projektowo-technicznej</w:t>
      </w:r>
      <w:r w:rsidRPr="00096F2A">
        <w:rPr>
          <w:sz w:val="22"/>
          <w:szCs w:val="22"/>
          <w:lang w:eastAsia="en-US"/>
        </w:rPr>
        <w:t>,</w:t>
      </w:r>
      <w:r>
        <w:rPr>
          <w:sz w:val="22"/>
          <w:szCs w:val="22"/>
          <w:lang w:eastAsia="en-US"/>
        </w:rPr>
        <w:t xml:space="preserve"> </w:t>
      </w:r>
      <w:r w:rsidRPr="00096F2A">
        <w:rPr>
          <w:sz w:val="22"/>
          <w:szCs w:val="22"/>
          <w:lang w:eastAsia="en-US"/>
        </w:rPr>
        <w:t>także, gdy niesie za sobą zwiększenie kosztów.</w:t>
      </w:r>
    </w:p>
    <w:p w14:paraId="44FF2247" w14:textId="77777777" w:rsidR="00061B75" w:rsidRPr="007F3305" w:rsidRDefault="00061B75">
      <w:pPr>
        <w:widowControl w:val="0"/>
        <w:numPr>
          <w:ilvl w:val="0"/>
          <w:numId w:val="15"/>
        </w:numPr>
        <w:ind w:left="426" w:hanging="426"/>
        <w:jc w:val="both"/>
        <w:rPr>
          <w:sz w:val="22"/>
          <w:szCs w:val="22"/>
          <w:lang w:eastAsia="en-US"/>
        </w:rPr>
      </w:pPr>
      <w:r w:rsidRPr="00011F28">
        <w:rPr>
          <w:sz w:val="22"/>
          <w:szCs w:val="22"/>
          <w:lang w:eastAsia="en-US"/>
        </w:rPr>
        <w:t>Jeżeli w wyniku dokonanych na podstawie ust. 5 zmian dojdzie do obniżenia kosztów realizacji przedmiotu umowy wynagrodzenie wykonawcy zostanie odpowiednio obniżone zgodnie z ust. 4.</w:t>
      </w:r>
    </w:p>
    <w:p w14:paraId="0AD2D9F6" w14:textId="77777777" w:rsidR="00061B75" w:rsidRPr="00011F28" w:rsidRDefault="00061B75">
      <w:pPr>
        <w:widowControl w:val="0"/>
        <w:numPr>
          <w:ilvl w:val="0"/>
          <w:numId w:val="15"/>
        </w:numPr>
        <w:ind w:left="426" w:hanging="426"/>
        <w:jc w:val="both"/>
        <w:rPr>
          <w:sz w:val="22"/>
          <w:szCs w:val="22"/>
          <w:lang w:eastAsia="en-US"/>
        </w:rPr>
      </w:pPr>
      <w:r w:rsidRPr="00011F28">
        <w:rPr>
          <w:sz w:val="22"/>
          <w:szCs w:val="22"/>
          <w:lang w:eastAsia="en-US"/>
        </w:rPr>
        <w:lastRenderedPageBreak/>
        <w:t xml:space="preserve">Zamawiający dopuszcza zmianę wysokości wynagrodzenia należnego wykonawcy, w przypadku zmiany: </w:t>
      </w:r>
    </w:p>
    <w:p w14:paraId="1EBBE354" w14:textId="77777777" w:rsidR="00A673FD" w:rsidRDefault="00061B75" w:rsidP="00A673FD">
      <w:pPr>
        <w:pStyle w:val="Akapitzlist"/>
        <w:numPr>
          <w:ilvl w:val="0"/>
          <w:numId w:val="51"/>
        </w:numPr>
        <w:jc w:val="both"/>
        <w:rPr>
          <w:sz w:val="22"/>
          <w:szCs w:val="22"/>
          <w:lang w:eastAsia="en-US"/>
        </w:rPr>
      </w:pPr>
      <w:r w:rsidRPr="007F3305">
        <w:rPr>
          <w:sz w:val="22"/>
          <w:szCs w:val="22"/>
          <w:lang w:eastAsia="pl-PL"/>
        </w:rPr>
        <w:t xml:space="preserve">stawki podatku od towarów i usług oraz podatku akcyzowego, </w:t>
      </w:r>
    </w:p>
    <w:p w14:paraId="6C6ED3E1" w14:textId="77777777" w:rsidR="00A673FD" w:rsidRDefault="00061B75" w:rsidP="00A673FD">
      <w:pPr>
        <w:pStyle w:val="Akapitzlist"/>
        <w:numPr>
          <w:ilvl w:val="0"/>
          <w:numId w:val="51"/>
        </w:numPr>
        <w:jc w:val="both"/>
        <w:rPr>
          <w:sz w:val="22"/>
          <w:szCs w:val="22"/>
          <w:lang w:eastAsia="en-US"/>
        </w:rPr>
      </w:pPr>
      <w:r w:rsidRPr="00A673FD">
        <w:rPr>
          <w:sz w:val="22"/>
          <w:szCs w:val="22"/>
          <w:lang w:eastAsia="pl-PL"/>
        </w:rPr>
        <w:t xml:space="preserve">wysokości minimalnego wynagrodzenia za pracę albo wysokości minimalnej stawki godzinowej, ustalonych na podstawie ustawy z dnia 10 października 2002 r. o minimalnym wynagrodzeniu za pracę, </w:t>
      </w:r>
    </w:p>
    <w:p w14:paraId="09916BC8" w14:textId="77777777" w:rsidR="00A673FD" w:rsidRDefault="00061B75" w:rsidP="00A673FD">
      <w:pPr>
        <w:pStyle w:val="Akapitzlist"/>
        <w:numPr>
          <w:ilvl w:val="0"/>
          <w:numId w:val="51"/>
        </w:numPr>
        <w:jc w:val="both"/>
        <w:rPr>
          <w:sz w:val="22"/>
          <w:szCs w:val="22"/>
          <w:lang w:eastAsia="en-US"/>
        </w:rPr>
      </w:pPr>
      <w:r w:rsidRPr="00A673FD">
        <w:rPr>
          <w:sz w:val="22"/>
          <w:szCs w:val="22"/>
          <w:lang w:eastAsia="pl-PL"/>
        </w:rPr>
        <w:t xml:space="preserve">zasad podlegania ubezpieczeniom społecznym lub ubezpieczeniu zdrowotnemu lub wysokości stawki składki na ubezpieczenia społeczne lub ubezpieczenie zdrowotne, </w:t>
      </w:r>
    </w:p>
    <w:p w14:paraId="0276CAA6" w14:textId="6547ABA9" w:rsidR="00061B75" w:rsidRPr="00A673FD" w:rsidRDefault="00061B75" w:rsidP="00A673FD">
      <w:pPr>
        <w:pStyle w:val="Akapitzlist"/>
        <w:numPr>
          <w:ilvl w:val="0"/>
          <w:numId w:val="51"/>
        </w:numPr>
        <w:jc w:val="both"/>
        <w:rPr>
          <w:sz w:val="22"/>
          <w:szCs w:val="22"/>
          <w:lang w:eastAsia="en-US"/>
        </w:rPr>
      </w:pPr>
      <w:r w:rsidRPr="00A673FD">
        <w:rPr>
          <w:sz w:val="22"/>
          <w:szCs w:val="22"/>
          <w:lang w:eastAsia="pl-PL"/>
        </w:rPr>
        <w:t>zasad gromadzenia i wysokości wpłat do pracowniczych planów kapitałowych, o których mowa w ustawie z dnia 4 października 2018 r. o pracowniczych planach kapitałowych,</w:t>
      </w:r>
    </w:p>
    <w:p w14:paraId="2248EE5D" w14:textId="77590C4D" w:rsidR="00061B75" w:rsidRPr="00011F28" w:rsidRDefault="00061B75" w:rsidP="00A673FD">
      <w:pPr>
        <w:widowControl w:val="0"/>
        <w:ind w:left="567" w:hanging="141"/>
        <w:jc w:val="both"/>
        <w:rPr>
          <w:sz w:val="22"/>
          <w:szCs w:val="22"/>
          <w:lang w:eastAsia="pl-PL"/>
        </w:rPr>
      </w:pPr>
      <w:r w:rsidRPr="00011F28">
        <w:rPr>
          <w:sz w:val="22"/>
          <w:szCs w:val="22"/>
          <w:lang w:eastAsia="pl-PL"/>
        </w:rPr>
        <w:t xml:space="preserve">‒ jeżeli zmiany te będą miały wpływ na koszty wykonania zamówienia przez wykonawcę i nie były powszechnie wiadome, ogłoszone lub opublikowane przed dniem złożenia oferty przez </w:t>
      </w:r>
      <w:r w:rsidR="00A673FD">
        <w:rPr>
          <w:sz w:val="22"/>
          <w:szCs w:val="22"/>
          <w:lang w:eastAsia="pl-PL"/>
        </w:rPr>
        <w:t>w</w:t>
      </w:r>
      <w:r w:rsidRPr="00011F28">
        <w:rPr>
          <w:sz w:val="22"/>
          <w:szCs w:val="22"/>
          <w:lang w:eastAsia="pl-PL"/>
        </w:rPr>
        <w:t>ykonawcę</w:t>
      </w:r>
      <w:r w:rsidR="00A673FD">
        <w:rPr>
          <w:sz w:val="22"/>
          <w:szCs w:val="22"/>
          <w:lang w:eastAsia="pl-PL"/>
        </w:rPr>
        <w:t>.</w:t>
      </w:r>
    </w:p>
    <w:p w14:paraId="62ED3822" w14:textId="77777777" w:rsidR="00061B75" w:rsidRPr="007F3305" w:rsidRDefault="00061B75">
      <w:pPr>
        <w:widowControl w:val="0"/>
        <w:numPr>
          <w:ilvl w:val="0"/>
          <w:numId w:val="15"/>
        </w:numPr>
        <w:autoSpaceDE w:val="0"/>
        <w:ind w:left="426" w:hanging="426"/>
        <w:jc w:val="both"/>
        <w:rPr>
          <w:rFonts w:eastAsia="Bookman Old Style"/>
          <w:sz w:val="22"/>
          <w:szCs w:val="22"/>
        </w:rPr>
      </w:pPr>
      <w:r w:rsidRPr="00011F28">
        <w:rPr>
          <w:sz w:val="22"/>
          <w:szCs w:val="22"/>
        </w:rPr>
        <w:t xml:space="preserve">W przypadku zmiany, o której mowa w ust. 7 - wykonawca zobowiązany jest wykazać wpływ zmiany regulacji na koszty wykonania przedmiotowego zamówienia przedstawiając stosowne dokumenty lub oświadczenia. </w:t>
      </w:r>
    </w:p>
    <w:p w14:paraId="418F52BC" w14:textId="4395B589" w:rsidR="00061B75" w:rsidRPr="007F3305" w:rsidRDefault="00061B75">
      <w:pPr>
        <w:widowControl w:val="0"/>
        <w:numPr>
          <w:ilvl w:val="0"/>
          <w:numId w:val="15"/>
        </w:numPr>
        <w:autoSpaceDE w:val="0"/>
        <w:ind w:left="426" w:hanging="426"/>
        <w:jc w:val="both"/>
        <w:rPr>
          <w:rFonts w:eastAsia="Bookman Old Style"/>
          <w:sz w:val="22"/>
          <w:szCs w:val="22"/>
        </w:rPr>
      </w:pPr>
      <w:r w:rsidRPr="00011F28">
        <w:rPr>
          <w:sz w:val="22"/>
          <w:szCs w:val="22"/>
          <w:lang w:eastAsia="pl-PL"/>
        </w:rPr>
        <w:t>Zamawiający dopuszcza możliwo</w:t>
      </w:r>
      <w:r>
        <w:rPr>
          <w:sz w:val="22"/>
          <w:szCs w:val="22"/>
          <w:lang w:eastAsia="pl-PL"/>
        </w:rPr>
        <w:t>ść zmiany osób wskazanych w ofercie do pełnienia funkcji kierownika budowy, kierowników robót</w:t>
      </w:r>
      <w:r w:rsidRPr="00011F28">
        <w:rPr>
          <w:sz w:val="22"/>
          <w:szCs w:val="22"/>
          <w:lang w:eastAsia="pl-PL"/>
        </w:rPr>
        <w:t xml:space="preserve">. W przypadku zmian proponowanych przez wykonawcę wraz z odpowiednim wnioskiem przekazywane są odpowiednie dokumenty potwierdzające uprawnienia i kwalifikacje zawodowe z zastrzeżeniem, iż muszą być one co najmniej takie same jak wymagane </w:t>
      </w:r>
      <w:r>
        <w:rPr>
          <w:sz w:val="22"/>
          <w:szCs w:val="22"/>
          <w:lang w:eastAsia="pl-PL"/>
        </w:rPr>
        <w:t>jako warunki udziału w postępowaniu</w:t>
      </w:r>
      <w:r w:rsidRPr="00011F28">
        <w:rPr>
          <w:sz w:val="22"/>
          <w:szCs w:val="22"/>
          <w:lang w:eastAsia="pl-PL"/>
        </w:rPr>
        <w:t xml:space="preserve"> o zamówienie publiczne. </w:t>
      </w:r>
    </w:p>
    <w:p w14:paraId="3265BCBB" w14:textId="77777777" w:rsidR="00061B75" w:rsidRPr="004A0446" w:rsidRDefault="00061B75">
      <w:pPr>
        <w:widowControl w:val="0"/>
        <w:numPr>
          <w:ilvl w:val="0"/>
          <w:numId w:val="15"/>
        </w:numPr>
        <w:autoSpaceDE w:val="0"/>
        <w:ind w:left="426" w:hanging="426"/>
        <w:jc w:val="both"/>
        <w:rPr>
          <w:rFonts w:eastAsia="Bookman Old Style"/>
          <w:sz w:val="22"/>
          <w:szCs w:val="22"/>
        </w:rPr>
      </w:pPr>
      <w:r w:rsidRPr="00011F28">
        <w:rPr>
          <w:sz w:val="22"/>
          <w:szCs w:val="22"/>
        </w:rPr>
        <w:t>Zmiana nr rachunku wykonawcy może nastąpić na podstawie wniosku złożonego przez wykonawcę podpisanego przez osobę</w:t>
      </w:r>
      <w:r>
        <w:rPr>
          <w:sz w:val="22"/>
          <w:szCs w:val="22"/>
        </w:rPr>
        <w:t>/osoby</w:t>
      </w:r>
      <w:r w:rsidRPr="00011F28">
        <w:rPr>
          <w:sz w:val="22"/>
          <w:szCs w:val="22"/>
        </w:rPr>
        <w:t xml:space="preserve"> uprawnioną do reprezentacji</w:t>
      </w:r>
      <w:r>
        <w:rPr>
          <w:sz w:val="22"/>
          <w:szCs w:val="22"/>
        </w:rPr>
        <w:t xml:space="preserve"> Wykonawcy</w:t>
      </w:r>
      <w:r w:rsidRPr="00011F28">
        <w:rPr>
          <w:sz w:val="22"/>
          <w:szCs w:val="22"/>
        </w:rPr>
        <w:t xml:space="preserve">. </w:t>
      </w:r>
    </w:p>
    <w:p w14:paraId="040621E3" w14:textId="42D57448" w:rsidR="00061B75" w:rsidRPr="004A0446" w:rsidRDefault="00061B75">
      <w:pPr>
        <w:widowControl w:val="0"/>
        <w:numPr>
          <w:ilvl w:val="0"/>
          <w:numId w:val="15"/>
        </w:numPr>
        <w:autoSpaceDE w:val="0"/>
        <w:ind w:left="426" w:hanging="426"/>
        <w:jc w:val="both"/>
        <w:rPr>
          <w:rFonts w:eastAsia="Bookman Old Style"/>
          <w:sz w:val="22"/>
          <w:szCs w:val="22"/>
        </w:rPr>
      </w:pPr>
      <w:r>
        <w:rPr>
          <w:sz w:val="22"/>
          <w:szCs w:val="22"/>
        </w:rPr>
        <w:t>Zmiana, o której mowa w ust. 10</w:t>
      </w:r>
      <w:r w:rsidRPr="004A0446">
        <w:rPr>
          <w:sz w:val="22"/>
          <w:szCs w:val="22"/>
        </w:rPr>
        <w:t xml:space="preserve"> nastąpi w formie aneksu do umowy, a wniosek winien być złożony nie później niż na </w:t>
      </w:r>
      <w:r w:rsidR="008E16F0">
        <w:rPr>
          <w:sz w:val="22"/>
          <w:szCs w:val="22"/>
        </w:rPr>
        <w:t>10</w:t>
      </w:r>
      <w:r w:rsidRPr="004A0446">
        <w:rPr>
          <w:sz w:val="22"/>
          <w:szCs w:val="22"/>
        </w:rPr>
        <w:t xml:space="preserve"> dni przed planowanym rozliczeniem.</w:t>
      </w:r>
    </w:p>
    <w:p w14:paraId="7A4EADAB" w14:textId="77777777" w:rsidR="00061B75" w:rsidRPr="007F3305" w:rsidRDefault="00061B75">
      <w:pPr>
        <w:widowControl w:val="0"/>
        <w:numPr>
          <w:ilvl w:val="0"/>
          <w:numId w:val="15"/>
        </w:numPr>
        <w:autoSpaceDE w:val="0"/>
        <w:ind w:left="426" w:hanging="426"/>
        <w:jc w:val="both"/>
        <w:rPr>
          <w:rFonts w:eastAsia="Bookman Old Style"/>
          <w:sz w:val="22"/>
          <w:szCs w:val="22"/>
        </w:rPr>
      </w:pPr>
      <w:r w:rsidRPr="00011F28">
        <w:rPr>
          <w:sz w:val="22"/>
          <w:szCs w:val="22"/>
        </w:rPr>
        <w:t xml:space="preserve">Wykonawca wnioskując o zmianę umowy zobowiązany jest </w:t>
      </w:r>
      <w:r>
        <w:rPr>
          <w:sz w:val="22"/>
          <w:szCs w:val="22"/>
        </w:rPr>
        <w:t xml:space="preserve">każdorazowo </w:t>
      </w:r>
      <w:r w:rsidRPr="00011F28">
        <w:rPr>
          <w:sz w:val="22"/>
          <w:szCs w:val="22"/>
        </w:rPr>
        <w:t>do przekazania zamawiającemu pisemnego wniosku wraz z opisem zdarzenia lub okoliczności stanowiących podstawę żądania. Każdorazowa zmiana umowy wymaga zgody lub akceptacji zamawiającego.</w:t>
      </w:r>
    </w:p>
    <w:p w14:paraId="37697FC5" w14:textId="77777777" w:rsidR="00061B75" w:rsidRPr="00011F28" w:rsidRDefault="00061B75">
      <w:pPr>
        <w:widowControl w:val="0"/>
        <w:numPr>
          <w:ilvl w:val="0"/>
          <w:numId w:val="15"/>
        </w:numPr>
        <w:autoSpaceDE w:val="0"/>
        <w:ind w:left="426" w:hanging="426"/>
        <w:jc w:val="both"/>
        <w:rPr>
          <w:rFonts w:eastAsia="Bookman Old Style"/>
          <w:sz w:val="22"/>
          <w:szCs w:val="22"/>
        </w:rPr>
      </w:pPr>
      <w:r w:rsidRPr="00011F28">
        <w:rPr>
          <w:sz w:val="22"/>
          <w:szCs w:val="22"/>
          <w:lang w:eastAsia="pl-PL"/>
        </w:rPr>
        <w:t>Dopuszczalne są zmiany dotyczące realizacji dodatkowych robót budowlanych przez dotychczasowego wykonawcę, których nie uwzględniono w zamówieniu podstawowym, o ile stały się niezbędne i zostały spełnione łącznie następujące warunki:</w:t>
      </w:r>
    </w:p>
    <w:p w14:paraId="6DDFFD18" w14:textId="77777777" w:rsidR="00A673FD" w:rsidRPr="00A673FD" w:rsidRDefault="00061B75" w:rsidP="00A673FD">
      <w:pPr>
        <w:pStyle w:val="Akapitzlist"/>
        <w:numPr>
          <w:ilvl w:val="0"/>
          <w:numId w:val="52"/>
        </w:numPr>
        <w:autoSpaceDE w:val="0"/>
        <w:jc w:val="both"/>
        <w:rPr>
          <w:rFonts w:eastAsia="Bookman Old Style"/>
          <w:dstrike/>
          <w:sz w:val="22"/>
          <w:szCs w:val="22"/>
        </w:rPr>
      </w:pPr>
      <w:r w:rsidRPr="007F3305">
        <w:rPr>
          <w:sz w:val="22"/>
          <w:szCs w:val="22"/>
          <w:lang w:eastAsia="pl-PL"/>
        </w:rPr>
        <w:t>zmiana wykonawcy nie może zostać dokonana z powodów e</w:t>
      </w:r>
      <w:r>
        <w:rPr>
          <w:sz w:val="22"/>
          <w:szCs w:val="22"/>
          <w:lang w:eastAsia="pl-PL"/>
        </w:rPr>
        <w:t xml:space="preserve">konomicznych lub technicznych, </w:t>
      </w:r>
      <w:r>
        <w:rPr>
          <w:sz w:val="22"/>
          <w:szCs w:val="22"/>
          <w:lang w:eastAsia="pl-PL"/>
        </w:rPr>
        <w:br/>
      </w:r>
      <w:r w:rsidRPr="007F3305">
        <w:rPr>
          <w:sz w:val="22"/>
          <w:szCs w:val="22"/>
          <w:lang w:eastAsia="pl-PL"/>
        </w:rPr>
        <w:t xml:space="preserve">w szczególności dotyczących zamienności lub interoperacyjności wyposażenia, usług lub instalacji zamówionych w ramach zamówienia podstawowego, </w:t>
      </w:r>
    </w:p>
    <w:p w14:paraId="615C801F" w14:textId="77777777" w:rsidR="00A673FD" w:rsidRPr="00A673FD" w:rsidRDefault="00061B75" w:rsidP="00A673FD">
      <w:pPr>
        <w:pStyle w:val="Akapitzlist"/>
        <w:numPr>
          <w:ilvl w:val="0"/>
          <w:numId w:val="52"/>
        </w:numPr>
        <w:autoSpaceDE w:val="0"/>
        <w:jc w:val="both"/>
        <w:rPr>
          <w:rFonts w:eastAsia="Bookman Old Style"/>
          <w:dstrike/>
          <w:sz w:val="22"/>
          <w:szCs w:val="22"/>
        </w:rPr>
      </w:pPr>
      <w:r w:rsidRPr="00A673FD">
        <w:rPr>
          <w:sz w:val="22"/>
          <w:szCs w:val="22"/>
          <w:lang w:eastAsia="pl-PL"/>
        </w:rPr>
        <w:t xml:space="preserve">zmiana wykonawcy spowodowałaby istotną niedogodność lub znaczne zwiększenie kosztów dla zamawiającego, </w:t>
      </w:r>
    </w:p>
    <w:p w14:paraId="3F57CD8D" w14:textId="48A234DF" w:rsidR="00061B75" w:rsidRPr="00A673FD" w:rsidRDefault="00061B75" w:rsidP="00A673FD">
      <w:pPr>
        <w:pStyle w:val="Akapitzlist"/>
        <w:numPr>
          <w:ilvl w:val="0"/>
          <w:numId w:val="52"/>
        </w:numPr>
        <w:autoSpaceDE w:val="0"/>
        <w:jc w:val="both"/>
        <w:rPr>
          <w:rFonts w:eastAsia="Bookman Old Style"/>
          <w:dstrike/>
          <w:sz w:val="22"/>
          <w:szCs w:val="22"/>
        </w:rPr>
      </w:pPr>
      <w:r w:rsidRPr="00A673FD">
        <w:rPr>
          <w:sz w:val="22"/>
          <w:szCs w:val="22"/>
          <w:lang w:eastAsia="pl-PL"/>
        </w:rPr>
        <w:t>wzrost ceny spowodowany każdą kolejną zmianą nie przekracza 50% wartości pierwotnej umowy</w:t>
      </w:r>
      <w:r w:rsidR="00A673FD">
        <w:rPr>
          <w:sz w:val="22"/>
          <w:szCs w:val="22"/>
          <w:lang w:eastAsia="pl-PL"/>
        </w:rPr>
        <w:t>.</w:t>
      </w:r>
      <w:r w:rsidRPr="00A673FD">
        <w:rPr>
          <w:sz w:val="22"/>
          <w:szCs w:val="22"/>
          <w:lang w:eastAsia="pl-PL"/>
        </w:rPr>
        <w:t xml:space="preserve"> </w:t>
      </w:r>
    </w:p>
    <w:p w14:paraId="26756A66" w14:textId="77777777" w:rsidR="00061B75" w:rsidRPr="007F3305" w:rsidRDefault="00061B75">
      <w:pPr>
        <w:widowControl w:val="0"/>
        <w:numPr>
          <w:ilvl w:val="0"/>
          <w:numId w:val="15"/>
        </w:numPr>
        <w:autoSpaceDE w:val="0"/>
        <w:ind w:left="426" w:hanging="426"/>
        <w:jc w:val="both"/>
        <w:rPr>
          <w:sz w:val="22"/>
          <w:szCs w:val="22"/>
          <w:lang w:eastAsia="pl-PL"/>
        </w:rPr>
      </w:pPr>
      <w:r w:rsidRPr="00011F28">
        <w:rPr>
          <w:sz w:val="22"/>
          <w:szCs w:val="22"/>
        </w:rPr>
        <w:t xml:space="preserve">Zamawiający dopuszcza zmianę umowy, jeżeli konieczność zmiany umowy spowodowana jest okolicznościami, których zamawiający, działając z należytą starannością, nie mógł przewidzieć, </w:t>
      </w:r>
      <w:r w:rsidRPr="00011F28">
        <w:rPr>
          <w:sz w:val="22"/>
          <w:szCs w:val="22"/>
        </w:rPr>
        <w:br/>
        <w:t>o ile zmiana nie modyfikuje ogólnego charakteru umowy a wzrost ceny spowodowany każdą kolejną zmianą nie przekracza 50% wartości pierwotnej umowy.</w:t>
      </w:r>
    </w:p>
    <w:p w14:paraId="017F8C2C" w14:textId="77777777" w:rsidR="00061B75" w:rsidRPr="007F3305" w:rsidRDefault="00061B75">
      <w:pPr>
        <w:widowControl w:val="0"/>
        <w:numPr>
          <w:ilvl w:val="0"/>
          <w:numId w:val="15"/>
        </w:numPr>
        <w:autoSpaceDE w:val="0"/>
        <w:ind w:left="426" w:hanging="426"/>
        <w:jc w:val="both"/>
        <w:rPr>
          <w:sz w:val="22"/>
          <w:szCs w:val="22"/>
          <w:lang w:eastAsia="pl-PL"/>
        </w:rPr>
      </w:pPr>
      <w:r w:rsidRPr="00011F28">
        <w:rPr>
          <w:sz w:val="22"/>
          <w:szCs w:val="22"/>
          <w:lang w:eastAsia="en-US"/>
        </w:rPr>
        <w:t>Przez niemożność przewidzenia okolic</w:t>
      </w:r>
      <w:r>
        <w:rPr>
          <w:sz w:val="22"/>
          <w:szCs w:val="22"/>
          <w:lang w:eastAsia="en-US"/>
        </w:rPr>
        <w:t>zności, o których mowa w ust. 14</w:t>
      </w:r>
      <w:r w:rsidRPr="00011F28">
        <w:rPr>
          <w:sz w:val="22"/>
          <w:szCs w:val="22"/>
          <w:lang w:eastAsia="en-US"/>
        </w:rPr>
        <w:t xml:space="preserve"> zamawiający rozumie zdarzenie którego zaistnienie w normalnym toku rzeczy było mało prawdopodobne, przy czym niemożliwość przewidywalności określonych zdarzeń przez zamawiającego będzie określona w sposób obiektywny np</w:t>
      </w:r>
      <w:r w:rsidRPr="007F3305">
        <w:rPr>
          <w:i/>
          <w:sz w:val="22"/>
          <w:szCs w:val="22"/>
          <w:lang w:eastAsia="en-US"/>
        </w:rPr>
        <w:t>. zjawiska gospodarcze zewnętrzne w stosunku do stron umowy i w pełni od nich niezależne, takie jak gwałtowna dekoniunktura, ograniczenie dostępności surowców, istotny wzrost cen materiałów lub wzrost kosztów pracowniczych.</w:t>
      </w:r>
    </w:p>
    <w:p w14:paraId="1531218B" w14:textId="77777777" w:rsidR="00061B75" w:rsidRPr="00011F28" w:rsidRDefault="00061B75">
      <w:pPr>
        <w:widowControl w:val="0"/>
        <w:numPr>
          <w:ilvl w:val="0"/>
          <w:numId w:val="15"/>
        </w:numPr>
        <w:autoSpaceDE w:val="0"/>
        <w:ind w:left="426" w:hanging="426"/>
        <w:jc w:val="both"/>
        <w:rPr>
          <w:sz w:val="22"/>
          <w:szCs w:val="22"/>
          <w:lang w:eastAsia="pl-PL"/>
        </w:rPr>
      </w:pPr>
      <w:r w:rsidRPr="00011F28">
        <w:rPr>
          <w:sz w:val="22"/>
          <w:szCs w:val="22"/>
          <w:lang w:eastAsia="pl-PL"/>
        </w:rPr>
        <w:t>W przyp</w:t>
      </w:r>
      <w:r>
        <w:rPr>
          <w:sz w:val="22"/>
          <w:szCs w:val="22"/>
          <w:lang w:eastAsia="pl-PL"/>
        </w:rPr>
        <w:t>adkach, o których mowa w ust. 13</w:t>
      </w:r>
      <w:r w:rsidRPr="00011F28">
        <w:rPr>
          <w:sz w:val="22"/>
          <w:szCs w:val="22"/>
          <w:lang w:eastAsia="pl-PL"/>
        </w:rPr>
        <w:t xml:space="preserve"> i 14, zamawiający: </w:t>
      </w:r>
    </w:p>
    <w:p w14:paraId="6E87A2D4" w14:textId="77777777" w:rsidR="00A673FD" w:rsidRDefault="00061B75" w:rsidP="00A673FD">
      <w:pPr>
        <w:pStyle w:val="Akapitzlist"/>
        <w:numPr>
          <w:ilvl w:val="0"/>
          <w:numId w:val="53"/>
        </w:numPr>
        <w:tabs>
          <w:tab w:val="left" w:pos="1276"/>
        </w:tabs>
        <w:suppressAutoHyphens w:val="0"/>
        <w:autoSpaceDE w:val="0"/>
        <w:autoSpaceDN w:val="0"/>
        <w:adjustRightInd w:val="0"/>
        <w:jc w:val="both"/>
        <w:rPr>
          <w:sz w:val="22"/>
          <w:szCs w:val="22"/>
          <w:lang w:eastAsia="pl-PL"/>
        </w:rPr>
      </w:pPr>
      <w:r w:rsidRPr="007F3305">
        <w:rPr>
          <w:sz w:val="22"/>
          <w:szCs w:val="22"/>
          <w:lang w:eastAsia="pl-PL"/>
        </w:rPr>
        <w:t>nie może wprowadzać kolejnych zmian umowy w celu uniknięcia stosowania przepisów ustawy pzp;</w:t>
      </w:r>
    </w:p>
    <w:p w14:paraId="7ADE04A8" w14:textId="1983C0C9" w:rsidR="00061B75" w:rsidRPr="00A673FD" w:rsidRDefault="00061B75" w:rsidP="00A673FD">
      <w:pPr>
        <w:pStyle w:val="Akapitzlist"/>
        <w:numPr>
          <w:ilvl w:val="0"/>
          <w:numId w:val="53"/>
        </w:numPr>
        <w:tabs>
          <w:tab w:val="left" w:pos="1276"/>
        </w:tabs>
        <w:suppressAutoHyphens w:val="0"/>
        <w:autoSpaceDE w:val="0"/>
        <w:autoSpaceDN w:val="0"/>
        <w:adjustRightInd w:val="0"/>
        <w:jc w:val="both"/>
        <w:rPr>
          <w:sz w:val="22"/>
          <w:szCs w:val="22"/>
          <w:lang w:eastAsia="pl-PL"/>
        </w:rPr>
      </w:pPr>
      <w:r w:rsidRPr="00A673FD">
        <w:rPr>
          <w:sz w:val="22"/>
          <w:szCs w:val="22"/>
          <w:lang w:eastAsia="pl-PL"/>
        </w:rPr>
        <w:t>po dokonaniu zmiany umowy zamieszcza ogłoszenie o zmianie umowy w Biuletynie Zamówień Publicznych.</w:t>
      </w:r>
    </w:p>
    <w:p w14:paraId="3265AD09" w14:textId="11DABF02" w:rsidR="00061B75" w:rsidRPr="007F3305" w:rsidRDefault="00061B75">
      <w:pPr>
        <w:widowControl w:val="0"/>
        <w:numPr>
          <w:ilvl w:val="0"/>
          <w:numId w:val="15"/>
        </w:numPr>
        <w:suppressAutoHyphens w:val="0"/>
        <w:autoSpaceDE w:val="0"/>
        <w:autoSpaceDN w:val="0"/>
        <w:adjustRightInd w:val="0"/>
        <w:ind w:left="426" w:hanging="426"/>
        <w:jc w:val="both"/>
        <w:rPr>
          <w:sz w:val="22"/>
          <w:szCs w:val="22"/>
          <w:lang w:eastAsia="pl-PL"/>
        </w:rPr>
      </w:pPr>
      <w:r w:rsidRPr="00011F28">
        <w:rPr>
          <w:sz w:val="22"/>
          <w:szCs w:val="22"/>
          <w:lang w:eastAsia="pl-PL"/>
        </w:rPr>
        <w:t>Z</w:t>
      </w:r>
      <w:r w:rsidRPr="00011F28">
        <w:rPr>
          <w:sz w:val="22"/>
          <w:szCs w:val="22"/>
          <w:lang w:eastAsia="en-US"/>
        </w:rPr>
        <w:t xml:space="preserve">amawiający dopuszcza zmianę umowy bez przeprowadzenia nowego postępowania o udzielenie zamówienia, których </w:t>
      </w:r>
      <w:r>
        <w:rPr>
          <w:sz w:val="22"/>
          <w:szCs w:val="22"/>
          <w:lang w:eastAsia="en-US"/>
        </w:rPr>
        <w:t>łączna wartość jest niższa niż 1</w:t>
      </w:r>
      <w:r w:rsidRPr="00011F28">
        <w:rPr>
          <w:sz w:val="22"/>
          <w:szCs w:val="22"/>
          <w:lang w:eastAsia="en-US"/>
        </w:rPr>
        <w:t>5%</w:t>
      </w:r>
      <w:r>
        <w:rPr>
          <w:sz w:val="22"/>
          <w:szCs w:val="22"/>
          <w:lang w:eastAsia="en-US"/>
        </w:rPr>
        <w:t xml:space="preserve"> </w:t>
      </w:r>
      <w:r w:rsidRPr="00011F28">
        <w:rPr>
          <w:sz w:val="22"/>
          <w:szCs w:val="22"/>
          <w:lang w:eastAsia="en-US"/>
        </w:rPr>
        <w:t>wartości pierwotnej umowy a zmiany te nie powodują zmiany ogólnego charakteru umowy.</w:t>
      </w:r>
    </w:p>
    <w:p w14:paraId="01AC0837" w14:textId="77777777" w:rsidR="00061B75" w:rsidRPr="00011F28" w:rsidRDefault="00061B75">
      <w:pPr>
        <w:widowControl w:val="0"/>
        <w:numPr>
          <w:ilvl w:val="0"/>
          <w:numId w:val="15"/>
        </w:numPr>
        <w:suppressAutoHyphens w:val="0"/>
        <w:autoSpaceDE w:val="0"/>
        <w:autoSpaceDN w:val="0"/>
        <w:adjustRightInd w:val="0"/>
        <w:ind w:left="426" w:hanging="426"/>
        <w:jc w:val="both"/>
        <w:rPr>
          <w:sz w:val="22"/>
          <w:szCs w:val="22"/>
          <w:lang w:eastAsia="pl-PL"/>
        </w:rPr>
      </w:pPr>
      <w:r w:rsidRPr="00011F28">
        <w:rPr>
          <w:sz w:val="22"/>
          <w:szCs w:val="22"/>
          <w:lang w:eastAsia="en-US"/>
        </w:rPr>
        <w:t xml:space="preserve">Zamawiający dopuszcza zmianę umowy w sytuacji, </w:t>
      </w:r>
      <w:r w:rsidRPr="00011F28">
        <w:rPr>
          <w:sz w:val="22"/>
          <w:szCs w:val="22"/>
          <w:lang w:eastAsia="pl-PL"/>
        </w:rPr>
        <w:t xml:space="preserve">gdy nowy wykonawca ma zastąpić dotychczasowego wykonawcę: </w:t>
      </w:r>
    </w:p>
    <w:p w14:paraId="5419DFD6" w14:textId="77777777" w:rsidR="006548B4" w:rsidRDefault="00061B75" w:rsidP="006548B4">
      <w:pPr>
        <w:pStyle w:val="Akapitzlist"/>
        <w:numPr>
          <w:ilvl w:val="0"/>
          <w:numId w:val="47"/>
        </w:numPr>
        <w:tabs>
          <w:tab w:val="left" w:pos="993"/>
        </w:tabs>
        <w:suppressAutoHyphens w:val="0"/>
        <w:autoSpaceDE w:val="0"/>
        <w:autoSpaceDN w:val="0"/>
        <w:adjustRightInd w:val="0"/>
        <w:ind w:left="993" w:hanging="426"/>
        <w:jc w:val="both"/>
        <w:rPr>
          <w:sz w:val="22"/>
          <w:szCs w:val="22"/>
          <w:lang w:eastAsia="pl-PL"/>
        </w:rPr>
      </w:pPr>
      <w:r w:rsidRPr="007F3305">
        <w:rPr>
          <w:sz w:val="22"/>
          <w:szCs w:val="22"/>
          <w:lang w:eastAsia="pl-PL"/>
        </w:rPr>
        <w:t xml:space="preserve">w wyniku sukcesji, wstępując w prawa i obowiązki wykonawcy, w następstwie przejęcia, </w:t>
      </w:r>
      <w:r w:rsidRPr="007F3305">
        <w:rPr>
          <w:sz w:val="22"/>
          <w:szCs w:val="22"/>
          <w:lang w:eastAsia="pl-PL"/>
        </w:rPr>
        <w:lastRenderedPageBreak/>
        <w:t xml:space="preserve">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r w:rsidRPr="006548B4">
        <w:rPr>
          <w:sz w:val="22"/>
          <w:szCs w:val="22"/>
          <w:lang w:eastAsia="pl-PL"/>
        </w:rPr>
        <w:t>lub</w:t>
      </w:r>
    </w:p>
    <w:p w14:paraId="6793249B" w14:textId="1B1D74E3" w:rsidR="00061B75" w:rsidRPr="006548B4" w:rsidRDefault="00061B75" w:rsidP="006548B4">
      <w:pPr>
        <w:pStyle w:val="Akapitzlist"/>
        <w:numPr>
          <w:ilvl w:val="0"/>
          <w:numId w:val="47"/>
        </w:numPr>
        <w:tabs>
          <w:tab w:val="left" w:pos="993"/>
        </w:tabs>
        <w:suppressAutoHyphens w:val="0"/>
        <w:autoSpaceDE w:val="0"/>
        <w:autoSpaceDN w:val="0"/>
        <w:adjustRightInd w:val="0"/>
        <w:ind w:left="993" w:hanging="426"/>
        <w:jc w:val="both"/>
        <w:rPr>
          <w:sz w:val="22"/>
          <w:szCs w:val="22"/>
          <w:lang w:eastAsia="pl-PL"/>
        </w:rPr>
      </w:pPr>
      <w:r w:rsidRPr="006548B4">
        <w:rPr>
          <w:sz w:val="22"/>
          <w:szCs w:val="22"/>
          <w:lang w:eastAsia="pl-PL"/>
        </w:rPr>
        <w:t>w wyniku przejęcia przez zamawiającego zobowiązań wykonawcy względem jego podwykonawców, w przypadku, o którym mowa w art. 465 ust. 1 ustawy pzp.</w:t>
      </w:r>
    </w:p>
    <w:p w14:paraId="12F02EAB" w14:textId="77777777" w:rsidR="00061B75" w:rsidRPr="007F3305" w:rsidRDefault="00061B75">
      <w:pPr>
        <w:widowControl w:val="0"/>
        <w:numPr>
          <w:ilvl w:val="0"/>
          <w:numId w:val="15"/>
        </w:numPr>
        <w:suppressAutoHyphens w:val="0"/>
        <w:autoSpaceDE w:val="0"/>
        <w:autoSpaceDN w:val="0"/>
        <w:adjustRightInd w:val="0"/>
        <w:ind w:left="426" w:hanging="426"/>
        <w:jc w:val="both"/>
        <w:rPr>
          <w:sz w:val="22"/>
          <w:szCs w:val="22"/>
          <w:lang w:eastAsia="pl-PL"/>
        </w:rPr>
      </w:pPr>
      <w:r w:rsidRPr="00011F28">
        <w:rPr>
          <w:rFonts w:eastAsia="Bookman Old Style"/>
          <w:bCs/>
          <w:sz w:val="22"/>
          <w:szCs w:val="22"/>
          <w:lang w:eastAsia="en-US"/>
        </w:rPr>
        <w:t xml:space="preserve">Zamawiający może dopuścić </w:t>
      </w:r>
      <w:r w:rsidRPr="00011F28">
        <w:rPr>
          <w:sz w:val="22"/>
          <w:szCs w:val="22"/>
          <w:lang w:eastAsia="en-US"/>
        </w:rPr>
        <w:t>zmianę umowy nieznacznie rozszerzającą lub zmniejszającą zakres/przedmiot świadczeń i zobowiązań wynikający z umowy z możliwością wprowadzenia zmiany wynagrodzenia.</w:t>
      </w:r>
    </w:p>
    <w:p w14:paraId="233B203A" w14:textId="77777777" w:rsidR="00061B75" w:rsidRPr="007F3305" w:rsidRDefault="00061B75">
      <w:pPr>
        <w:widowControl w:val="0"/>
        <w:numPr>
          <w:ilvl w:val="0"/>
          <w:numId w:val="15"/>
        </w:numPr>
        <w:suppressAutoHyphens w:val="0"/>
        <w:autoSpaceDE w:val="0"/>
        <w:autoSpaceDN w:val="0"/>
        <w:adjustRightInd w:val="0"/>
        <w:ind w:left="426" w:hanging="426"/>
        <w:jc w:val="both"/>
        <w:rPr>
          <w:sz w:val="22"/>
          <w:szCs w:val="22"/>
          <w:lang w:eastAsia="pl-PL"/>
        </w:rPr>
      </w:pPr>
      <w:r w:rsidRPr="00011F28">
        <w:rPr>
          <w:sz w:val="22"/>
          <w:szCs w:val="22"/>
          <w:lang w:eastAsia="pl-PL"/>
        </w:rPr>
        <w:t xml:space="preserve">W przypadkach, o których mowa w ust. 13 pkt 3, ust. 14, ust. 17 dopuszczalną wartość zmiany ceny, </w:t>
      </w:r>
      <w:r w:rsidRPr="00011F28">
        <w:rPr>
          <w:sz w:val="22"/>
          <w:szCs w:val="22"/>
          <w:lang w:eastAsia="en-US"/>
        </w:rPr>
        <w:t xml:space="preserve">lub dopuszczalną wartość zmiany umowy </w:t>
      </w:r>
      <w:r w:rsidRPr="00011F28">
        <w:rPr>
          <w:sz w:val="22"/>
          <w:szCs w:val="22"/>
          <w:lang w:eastAsia="pl-PL"/>
        </w:rPr>
        <w:t>ustala się w oparciu o zmienioną cenę.</w:t>
      </w:r>
    </w:p>
    <w:p w14:paraId="4FBC2CBC" w14:textId="77777777" w:rsidR="00061B75" w:rsidRPr="007F3305" w:rsidRDefault="00061B75">
      <w:pPr>
        <w:widowControl w:val="0"/>
        <w:numPr>
          <w:ilvl w:val="0"/>
          <w:numId w:val="15"/>
        </w:numPr>
        <w:suppressAutoHyphens w:val="0"/>
        <w:autoSpaceDE w:val="0"/>
        <w:autoSpaceDN w:val="0"/>
        <w:adjustRightInd w:val="0"/>
        <w:ind w:left="426" w:hanging="426"/>
        <w:jc w:val="both"/>
        <w:rPr>
          <w:sz w:val="22"/>
          <w:szCs w:val="22"/>
          <w:lang w:eastAsia="pl-PL"/>
        </w:rPr>
      </w:pPr>
      <w:r w:rsidRPr="00011F28">
        <w:rPr>
          <w:sz w:val="22"/>
          <w:szCs w:val="22"/>
          <w:lang w:eastAsia="en-US"/>
        </w:rPr>
        <w:t>Zamawiający dopuszcza zmianę decyzji, zgód, pozwoleń na podstawie których realizowane będzie zamówienie. Zmiana taka może być dokonana za wyłączną zgodą zamawiającego.</w:t>
      </w:r>
    </w:p>
    <w:p w14:paraId="010CFC98" w14:textId="61823435" w:rsidR="00061B75" w:rsidRPr="007F3305" w:rsidRDefault="00061B75">
      <w:pPr>
        <w:widowControl w:val="0"/>
        <w:numPr>
          <w:ilvl w:val="0"/>
          <w:numId w:val="15"/>
        </w:numPr>
        <w:suppressAutoHyphens w:val="0"/>
        <w:autoSpaceDE w:val="0"/>
        <w:autoSpaceDN w:val="0"/>
        <w:adjustRightInd w:val="0"/>
        <w:ind w:left="426" w:hanging="426"/>
        <w:jc w:val="both"/>
        <w:rPr>
          <w:sz w:val="22"/>
          <w:szCs w:val="22"/>
          <w:lang w:eastAsia="pl-PL"/>
        </w:rPr>
      </w:pPr>
      <w:r w:rsidRPr="00011F28">
        <w:rPr>
          <w:sz w:val="22"/>
          <w:szCs w:val="22"/>
          <w:lang w:eastAsia="en-US"/>
        </w:rPr>
        <w:t xml:space="preserve">Zamawiający dopuszcza możliwość zmiany umowy w zakresie ilości płatności (zwiększenie lub zmniejszenie częstotliwości) pod warunkiem przedłożenia przez </w:t>
      </w:r>
      <w:r w:rsidR="008E16F0">
        <w:rPr>
          <w:sz w:val="22"/>
          <w:szCs w:val="22"/>
          <w:lang w:eastAsia="en-US"/>
        </w:rPr>
        <w:t>w</w:t>
      </w:r>
      <w:r w:rsidRPr="00011F28">
        <w:rPr>
          <w:sz w:val="22"/>
          <w:szCs w:val="22"/>
          <w:lang w:eastAsia="en-US"/>
        </w:rPr>
        <w:t>ykonawcę stosownego wniosku uzasadniającego konieczność zmiany.</w:t>
      </w:r>
    </w:p>
    <w:p w14:paraId="6A4313F4" w14:textId="77777777" w:rsidR="00061B75" w:rsidRPr="00E56240" w:rsidRDefault="00061B75">
      <w:pPr>
        <w:widowControl w:val="0"/>
        <w:numPr>
          <w:ilvl w:val="0"/>
          <w:numId w:val="15"/>
        </w:numPr>
        <w:suppressAutoHyphens w:val="0"/>
        <w:autoSpaceDE w:val="0"/>
        <w:autoSpaceDN w:val="0"/>
        <w:adjustRightInd w:val="0"/>
        <w:ind w:left="426" w:hanging="426"/>
        <w:jc w:val="both"/>
        <w:rPr>
          <w:sz w:val="22"/>
          <w:szCs w:val="22"/>
          <w:lang w:eastAsia="pl-PL"/>
        </w:rPr>
      </w:pPr>
      <w:r w:rsidRPr="00011F28">
        <w:rPr>
          <w:rFonts w:eastAsia="Bookman Old Style"/>
          <w:bCs/>
          <w:sz w:val="22"/>
          <w:szCs w:val="22"/>
          <w:lang w:eastAsia="en-US"/>
        </w:rPr>
        <w:t xml:space="preserve">Niedopuszczalne są istotne zmiany postanowień zawartej umowy. Zmiana umowy jest istotna, </w:t>
      </w:r>
      <w:r w:rsidRPr="00011F28">
        <w:rPr>
          <w:sz w:val="22"/>
          <w:szCs w:val="22"/>
          <w:lang w:eastAsia="pl-PL"/>
        </w:rPr>
        <w:t xml:space="preserve">jeżeli powoduje, że charakter umowy zmienia się w sposób istotny w stosunku do pierwotnej umowy, w szczególności jeżeli zmiana: </w:t>
      </w:r>
    </w:p>
    <w:p w14:paraId="312E6191" w14:textId="77777777" w:rsidR="006548B4" w:rsidRDefault="00061B75" w:rsidP="006548B4">
      <w:pPr>
        <w:pStyle w:val="Akapitzlist"/>
        <w:numPr>
          <w:ilvl w:val="0"/>
          <w:numId w:val="48"/>
        </w:numPr>
        <w:suppressAutoHyphens w:val="0"/>
        <w:autoSpaceDE w:val="0"/>
        <w:autoSpaceDN w:val="0"/>
        <w:adjustRightInd w:val="0"/>
        <w:ind w:left="993" w:hanging="426"/>
        <w:jc w:val="both"/>
        <w:rPr>
          <w:sz w:val="22"/>
          <w:szCs w:val="22"/>
          <w:lang w:eastAsia="pl-PL"/>
        </w:rPr>
      </w:pPr>
      <w:r w:rsidRPr="007F3305">
        <w:rPr>
          <w:sz w:val="22"/>
          <w:szCs w:val="22"/>
          <w:lang w:eastAsia="pl-PL"/>
        </w:rPr>
        <w:t>wprowadza warunki, które gdyby zostały zastosowane w postępowaniu o udzielenie zamówienia, to wzięliby w nim udział lub mogliby wziąć udział inni wykonawcy lub przyjęte zostałyby oferty innej treści;</w:t>
      </w:r>
    </w:p>
    <w:p w14:paraId="5AB3A064" w14:textId="77777777" w:rsidR="006548B4" w:rsidRDefault="00061B75" w:rsidP="006548B4">
      <w:pPr>
        <w:pStyle w:val="Akapitzlist"/>
        <w:numPr>
          <w:ilvl w:val="0"/>
          <w:numId w:val="48"/>
        </w:numPr>
        <w:suppressAutoHyphens w:val="0"/>
        <w:autoSpaceDE w:val="0"/>
        <w:autoSpaceDN w:val="0"/>
        <w:adjustRightInd w:val="0"/>
        <w:ind w:left="993" w:hanging="426"/>
        <w:jc w:val="both"/>
        <w:rPr>
          <w:sz w:val="22"/>
          <w:szCs w:val="22"/>
          <w:lang w:eastAsia="pl-PL"/>
        </w:rPr>
      </w:pPr>
      <w:r w:rsidRPr="006548B4">
        <w:rPr>
          <w:sz w:val="22"/>
          <w:szCs w:val="22"/>
          <w:lang w:eastAsia="pl-PL"/>
        </w:rPr>
        <w:t>narusza równowagę ekonomiczną stron umowy na korzyść wykonawcy, w sposób nieprzewidziany w pierwotnej umowie;</w:t>
      </w:r>
    </w:p>
    <w:p w14:paraId="65C2EC83" w14:textId="77777777" w:rsidR="006548B4" w:rsidRDefault="00061B75" w:rsidP="006548B4">
      <w:pPr>
        <w:pStyle w:val="Akapitzlist"/>
        <w:numPr>
          <w:ilvl w:val="0"/>
          <w:numId w:val="48"/>
        </w:numPr>
        <w:suppressAutoHyphens w:val="0"/>
        <w:autoSpaceDE w:val="0"/>
        <w:autoSpaceDN w:val="0"/>
        <w:adjustRightInd w:val="0"/>
        <w:ind w:left="993" w:hanging="426"/>
        <w:jc w:val="both"/>
        <w:rPr>
          <w:sz w:val="22"/>
          <w:szCs w:val="22"/>
          <w:lang w:eastAsia="pl-PL"/>
        </w:rPr>
      </w:pPr>
      <w:r w:rsidRPr="006548B4">
        <w:rPr>
          <w:sz w:val="22"/>
          <w:szCs w:val="22"/>
          <w:lang w:eastAsia="pl-PL"/>
        </w:rPr>
        <w:t xml:space="preserve">w sposób znaczny rozszerza albo zmniejsza zakres świadczeń i zobowiązań wynikający z umowy;  </w:t>
      </w:r>
    </w:p>
    <w:p w14:paraId="354895C1" w14:textId="13ACC309" w:rsidR="00061B75" w:rsidRPr="006548B4" w:rsidRDefault="00061B75" w:rsidP="006548B4">
      <w:pPr>
        <w:pStyle w:val="Akapitzlist"/>
        <w:numPr>
          <w:ilvl w:val="0"/>
          <w:numId w:val="48"/>
        </w:numPr>
        <w:suppressAutoHyphens w:val="0"/>
        <w:autoSpaceDE w:val="0"/>
        <w:autoSpaceDN w:val="0"/>
        <w:adjustRightInd w:val="0"/>
        <w:ind w:left="993" w:hanging="426"/>
        <w:jc w:val="both"/>
        <w:rPr>
          <w:sz w:val="22"/>
          <w:szCs w:val="22"/>
          <w:lang w:eastAsia="pl-PL"/>
        </w:rPr>
      </w:pPr>
      <w:r w:rsidRPr="006548B4">
        <w:rPr>
          <w:sz w:val="22"/>
          <w:szCs w:val="22"/>
          <w:lang w:eastAsia="pl-PL"/>
        </w:rPr>
        <w:t>polega na zastąpieniu wykonawcy, któremu zamawiający udzielił zamówienia, nowym wykonawcą w przypadkach innych, niż wskazane w ust. 18.</w:t>
      </w:r>
    </w:p>
    <w:p w14:paraId="56DFE412" w14:textId="37EA5308" w:rsidR="00F10120" w:rsidRDefault="00F10120" w:rsidP="006548B4">
      <w:pPr>
        <w:pStyle w:val="Akapitzlist"/>
        <w:numPr>
          <w:ilvl w:val="0"/>
          <w:numId w:val="49"/>
        </w:numPr>
        <w:suppressAutoHyphens w:val="0"/>
        <w:autoSpaceDE w:val="0"/>
        <w:autoSpaceDN w:val="0"/>
        <w:adjustRightInd w:val="0"/>
        <w:ind w:left="426" w:hanging="426"/>
        <w:jc w:val="both"/>
        <w:rPr>
          <w:sz w:val="22"/>
          <w:szCs w:val="22"/>
          <w:lang w:eastAsia="en-US"/>
        </w:rPr>
      </w:pPr>
      <w:r>
        <w:rPr>
          <w:sz w:val="22"/>
          <w:szCs w:val="22"/>
          <w:lang w:eastAsia="en-US"/>
        </w:rPr>
        <w:t>Zamawiający dopuszcza zmianę harmonogramu rzeczowo-finansowego robót. Zmiana może nastąpić na podstawie wniosku złożonego przez wykonawcę podpisanego przez osobę uprawnioną do reprezentacji. Wniosek dotyczący zmian w zakresie wartości poszczególnych etapów oraz zakresy robót w danym etapie, winien być złożony najpóźniej na 14 dni przed terminem zakończenia etapu robót.</w:t>
      </w:r>
    </w:p>
    <w:p w14:paraId="410C2B00" w14:textId="6C676D7A" w:rsidR="006548B4" w:rsidRDefault="00061B75" w:rsidP="006548B4">
      <w:pPr>
        <w:pStyle w:val="Akapitzlist"/>
        <w:numPr>
          <w:ilvl w:val="0"/>
          <w:numId w:val="49"/>
        </w:numPr>
        <w:suppressAutoHyphens w:val="0"/>
        <w:autoSpaceDE w:val="0"/>
        <w:autoSpaceDN w:val="0"/>
        <w:adjustRightInd w:val="0"/>
        <w:ind w:left="426" w:hanging="426"/>
        <w:jc w:val="both"/>
        <w:rPr>
          <w:sz w:val="22"/>
          <w:szCs w:val="22"/>
          <w:lang w:eastAsia="en-US"/>
        </w:rPr>
      </w:pPr>
      <w:r w:rsidRPr="007F3305">
        <w:rPr>
          <w:sz w:val="22"/>
          <w:szCs w:val="22"/>
          <w:lang w:eastAsia="en-US"/>
        </w:rPr>
        <w:t>Zamawiający dopuszcza w trakcie realizacji umowy dokonanie zmiany formy zabezpieczenia na jedną lub kilka form, o których mowa w art. 450 ust. 1 i 2 ustawy pzp. Zmiana formy zabezpieczenia jest dokonywana z zachowaniem ciągłości zabezpieczenia i bez zmniejszenia jego wysokości.</w:t>
      </w:r>
    </w:p>
    <w:p w14:paraId="7F5CA10B" w14:textId="77777777" w:rsidR="006548B4" w:rsidRDefault="00061B75" w:rsidP="006548B4">
      <w:pPr>
        <w:pStyle w:val="Akapitzlist"/>
        <w:numPr>
          <w:ilvl w:val="0"/>
          <w:numId w:val="49"/>
        </w:numPr>
        <w:suppressAutoHyphens w:val="0"/>
        <w:autoSpaceDE w:val="0"/>
        <w:autoSpaceDN w:val="0"/>
        <w:adjustRightInd w:val="0"/>
        <w:ind w:left="426" w:hanging="426"/>
        <w:jc w:val="both"/>
        <w:rPr>
          <w:sz w:val="22"/>
          <w:szCs w:val="22"/>
          <w:lang w:eastAsia="en-US"/>
        </w:rPr>
      </w:pPr>
      <w:r w:rsidRPr="006548B4">
        <w:rPr>
          <w:sz w:val="22"/>
          <w:szCs w:val="22"/>
          <w:lang w:eastAsia="pl-PL"/>
        </w:rPr>
        <w:t xml:space="preserve">Istotna zmiana zawartej umowy wymaga przeprowadzenia nowego postępowania o udzielenie  zamówienia. </w:t>
      </w:r>
    </w:p>
    <w:p w14:paraId="3B543E61" w14:textId="3A3ADDD2" w:rsidR="00061B75" w:rsidRPr="006548B4" w:rsidRDefault="00061B75" w:rsidP="006548B4">
      <w:pPr>
        <w:pStyle w:val="Akapitzlist"/>
        <w:numPr>
          <w:ilvl w:val="0"/>
          <w:numId w:val="49"/>
        </w:numPr>
        <w:suppressAutoHyphens w:val="0"/>
        <w:autoSpaceDE w:val="0"/>
        <w:autoSpaceDN w:val="0"/>
        <w:adjustRightInd w:val="0"/>
        <w:ind w:left="426" w:hanging="426"/>
        <w:jc w:val="both"/>
        <w:rPr>
          <w:sz w:val="22"/>
          <w:szCs w:val="22"/>
          <w:lang w:eastAsia="en-US"/>
        </w:rPr>
      </w:pPr>
      <w:r w:rsidRPr="006548B4">
        <w:rPr>
          <w:rFonts w:eastAsia="Bookman Old Style"/>
          <w:bCs/>
          <w:sz w:val="22"/>
          <w:szCs w:val="22"/>
          <w:lang w:eastAsia="en-US"/>
        </w:rPr>
        <w:t>Wszelkie zmiany umowy</w:t>
      </w:r>
      <w:r w:rsidR="008E16F0" w:rsidRPr="006548B4">
        <w:rPr>
          <w:rFonts w:eastAsia="Bookman Old Style"/>
          <w:bCs/>
          <w:sz w:val="22"/>
          <w:szCs w:val="22"/>
          <w:lang w:eastAsia="en-US"/>
        </w:rPr>
        <w:t>,</w:t>
      </w:r>
      <w:r w:rsidRPr="006548B4">
        <w:rPr>
          <w:rFonts w:eastAsia="Bookman Old Style"/>
          <w:bCs/>
          <w:sz w:val="22"/>
          <w:szCs w:val="22"/>
          <w:lang w:eastAsia="en-US"/>
        </w:rPr>
        <w:t xml:space="preserve"> w tym wynagrodzenia</w:t>
      </w:r>
      <w:r w:rsidR="008E16F0" w:rsidRPr="006548B4">
        <w:rPr>
          <w:rFonts w:eastAsia="Bookman Old Style"/>
          <w:bCs/>
          <w:sz w:val="22"/>
          <w:szCs w:val="22"/>
          <w:lang w:eastAsia="en-US"/>
        </w:rPr>
        <w:t>,</w:t>
      </w:r>
      <w:r w:rsidRPr="006548B4">
        <w:rPr>
          <w:rFonts w:eastAsia="Bookman Old Style"/>
          <w:bCs/>
          <w:sz w:val="22"/>
          <w:szCs w:val="22"/>
          <w:lang w:eastAsia="en-US"/>
        </w:rPr>
        <w:t xml:space="preserve"> wymagają zgody </w:t>
      </w:r>
      <w:r w:rsidR="008E16F0" w:rsidRPr="006548B4">
        <w:rPr>
          <w:rFonts w:eastAsia="Bookman Old Style"/>
          <w:bCs/>
          <w:sz w:val="22"/>
          <w:szCs w:val="22"/>
          <w:lang w:eastAsia="en-US"/>
        </w:rPr>
        <w:t>z</w:t>
      </w:r>
      <w:r w:rsidRPr="006548B4">
        <w:rPr>
          <w:rFonts w:eastAsia="Bookman Old Style"/>
          <w:bCs/>
          <w:sz w:val="22"/>
          <w:szCs w:val="22"/>
          <w:lang w:eastAsia="en-US"/>
        </w:rPr>
        <w:t>amawiającego.</w:t>
      </w:r>
    </w:p>
    <w:p w14:paraId="5FFF9833" w14:textId="77777777" w:rsidR="00744C37" w:rsidRPr="003B494E" w:rsidRDefault="00744C37" w:rsidP="00F019AB">
      <w:pPr>
        <w:pStyle w:val="Normalny1"/>
        <w:autoSpaceDE w:val="0"/>
        <w:rPr>
          <w:rFonts w:eastAsia="Bookman Old Style"/>
          <w:b/>
          <w:bCs/>
          <w:sz w:val="16"/>
          <w:szCs w:val="16"/>
        </w:rPr>
      </w:pPr>
    </w:p>
    <w:p w14:paraId="6B7ECE57" w14:textId="6843BBC0" w:rsidR="00DA2BF9" w:rsidRPr="008672C5" w:rsidRDefault="00DA2BF9" w:rsidP="00DC1402">
      <w:pPr>
        <w:pStyle w:val="Normalny1"/>
        <w:autoSpaceDE w:val="0"/>
        <w:ind w:left="360" w:hanging="360"/>
        <w:jc w:val="center"/>
        <w:rPr>
          <w:rFonts w:eastAsia="Bookman Old Style"/>
          <w:b/>
          <w:bCs/>
          <w:sz w:val="22"/>
          <w:szCs w:val="22"/>
        </w:rPr>
      </w:pPr>
      <w:r w:rsidRPr="008672C5">
        <w:rPr>
          <w:rFonts w:eastAsia="Bookman Old Style"/>
          <w:b/>
          <w:bCs/>
          <w:sz w:val="22"/>
          <w:szCs w:val="22"/>
        </w:rPr>
        <w:t>§</w:t>
      </w:r>
      <w:r w:rsidR="00247228" w:rsidRPr="008672C5">
        <w:rPr>
          <w:rFonts w:eastAsia="Bookman Old Style"/>
          <w:b/>
          <w:bCs/>
          <w:sz w:val="22"/>
          <w:szCs w:val="22"/>
        </w:rPr>
        <w:t xml:space="preserve"> </w:t>
      </w:r>
      <w:r w:rsidR="00593539">
        <w:rPr>
          <w:rFonts w:eastAsia="Bookman Old Style"/>
          <w:b/>
          <w:bCs/>
          <w:sz w:val="22"/>
          <w:szCs w:val="22"/>
        </w:rPr>
        <w:t>9</w:t>
      </w:r>
      <w:r w:rsidR="00247228" w:rsidRPr="008672C5">
        <w:rPr>
          <w:rFonts w:eastAsia="Bookman Old Style"/>
          <w:b/>
          <w:bCs/>
          <w:sz w:val="22"/>
          <w:szCs w:val="22"/>
        </w:rPr>
        <w:t>.</w:t>
      </w:r>
    </w:p>
    <w:p w14:paraId="7ABEDC6F" w14:textId="77777777" w:rsidR="000E55B9" w:rsidRPr="008672C5" w:rsidRDefault="00CA4075" w:rsidP="00DC1402">
      <w:pPr>
        <w:pStyle w:val="Normalny1"/>
        <w:autoSpaceDE w:val="0"/>
        <w:jc w:val="center"/>
        <w:rPr>
          <w:rFonts w:eastAsia="Bookman Old Style"/>
          <w:b/>
          <w:bCs/>
          <w:sz w:val="22"/>
          <w:szCs w:val="22"/>
        </w:rPr>
      </w:pPr>
      <w:r w:rsidRPr="008672C5">
        <w:rPr>
          <w:rFonts w:eastAsia="Bookman Old Style"/>
          <w:b/>
          <w:bCs/>
          <w:sz w:val="22"/>
          <w:szCs w:val="22"/>
        </w:rPr>
        <w:t>Rozwiązanie i odstąpienie od umowy</w:t>
      </w:r>
    </w:p>
    <w:p w14:paraId="071B7FD8" w14:textId="77777777" w:rsidR="001E6A10" w:rsidRPr="003B494E" w:rsidRDefault="001E6A10" w:rsidP="00DC1402">
      <w:pPr>
        <w:pStyle w:val="Normalny1"/>
        <w:autoSpaceDE w:val="0"/>
        <w:jc w:val="center"/>
        <w:rPr>
          <w:rFonts w:eastAsia="Bookman Old Style"/>
          <w:b/>
          <w:bCs/>
          <w:sz w:val="16"/>
          <w:szCs w:val="16"/>
        </w:rPr>
      </w:pPr>
    </w:p>
    <w:p w14:paraId="45043C23" w14:textId="77777777" w:rsidR="00DA2BF9" w:rsidRPr="008672C5" w:rsidRDefault="00DA2BF9" w:rsidP="009F5B91">
      <w:pPr>
        <w:pStyle w:val="Normalny1"/>
        <w:autoSpaceDE w:val="0"/>
        <w:ind w:left="426" w:hanging="426"/>
        <w:jc w:val="both"/>
        <w:rPr>
          <w:rFonts w:eastAsia="Bookman Old Style"/>
          <w:sz w:val="22"/>
          <w:szCs w:val="22"/>
        </w:rPr>
      </w:pPr>
      <w:r w:rsidRPr="008672C5">
        <w:rPr>
          <w:rFonts w:eastAsia="Bookman Old Style"/>
          <w:sz w:val="22"/>
          <w:szCs w:val="22"/>
        </w:rPr>
        <w:t>1.</w:t>
      </w:r>
      <w:r w:rsidRPr="008672C5">
        <w:rPr>
          <w:rFonts w:eastAsia="Bookman Old Style"/>
          <w:sz w:val="22"/>
          <w:szCs w:val="22"/>
        </w:rPr>
        <w:tab/>
        <w:t>Zamawiający może rozwiązać umowę</w:t>
      </w:r>
      <w:r w:rsidR="001A37E8" w:rsidRPr="008672C5">
        <w:rPr>
          <w:rFonts w:eastAsia="Bookman Old Style"/>
          <w:sz w:val="22"/>
          <w:szCs w:val="22"/>
        </w:rPr>
        <w:t xml:space="preserve"> </w:t>
      </w:r>
      <w:r w:rsidR="006152F1" w:rsidRPr="008672C5">
        <w:rPr>
          <w:rFonts w:eastAsia="Bookman Old Style"/>
          <w:sz w:val="22"/>
          <w:szCs w:val="22"/>
        </w:rPr>
        <w:t>z</w:t>
      </w:r>
      <w:r w:rsidR="001A37E8" w:rsidRPr="008672C5">
        <w:rPr>
          <w:rFonts w:eastAsia="Bookman Old Style"/>
          <w:sz w:val="22"/>
          <w:szCs w:val="22"/>
        </w:rPr>
        <w:t xml:space="preserve"> </w:t>
      </w:r>
      <w:r w:rsidR="009478C2" w:rsidRPr="008672C5">
        <w:rPr>
          <w:rFonts w:eastAsia="Bookman Old Style"/>
          <w:sz w:val="22"/>
          <w:szCs w:val="22"/>
        </w:rPr>
        <w:t>w</w:t>
      </w:r>
      <w:r w:rsidR="003641FD" w:rsidRPr="008672C5">
        <w:rPr>
          <w:rFonts w:eastAsia="Bookman Old Style"/>
          <w:sz w:val="22"/>
          <w:szCs w:val="22"/>
        </w:rPr>
        <w:t>ykonawc</w:t>
      </w:r>
      <w:r w:rsidR="006152F1" w:rsidRPr="008672C5">
        <w:rPr>
          <w:rFonts w:eastAsia="Bookman Old Style"/>
          <w:sz w:val="22"/>
          <w:szCs w:val="22"/>
        </w:rPr>
        <w:t>ą</w:t>
      </w:r>
      <w:r w:rsidRPr="008672C5">
        <w:rPr>
          <w:rFonts w:eastAsia="Bookman Old Style"/>
          <w:sz w:val="22"/>
          <w:szCs w:val="22"/>
        </w:rPr>
        <w:t xml:space="preserve"> w trybie natychmiastowym</w:t>
      </w:r>
      <w:r w:rsidR="007E5036" w:rsidRPr="008672C5">
        <w:rPr>
          <w:rFonts w:eastAsia="Bookman Old Style"/>
          <w:sz w:val="22"/>
          <w:szCs w:val="22"/>
        </w:rPr>
        <w:t xml:space="preserve"> w przypadku </w:t>
      </w:r>
      <w:r w:rsidRPr="008672C5">
        <w:rPr>
          <w:rFonts w:eastAsia="Bookman Old Style"/>
          <w:sz w:val="22"/>
          <w:szCs w:val="22"/>
        </w:rPr>
        <w:t>gdy:</w:t>
      </w:r>
    </w:p>
    <w:p w14:paraId="4E83ED2C" w14:textId="77777777" w:rsidR="00DE1B46" w:rsidRPr="008672C5" w:rsidRDefault="00171C50">
      <w:pPr>
        <w:pStyle w:val="Normalny1"/>
        <w:numPr>
          <w:ilvl w:val="0"/>
          <w:numId w:val="7"/>
        </w:numPr>
        <w:autoSpaceDE w:val="0"/>
        <w:ind w:left="426" w:hanging="426"/>
        <w:jc w:val="both"/>
        <w:rPr>
          <w:rFonts w:eastAsia="Bookman Old Style"/>
          <w:sz w:val="22"/>
          <w:szCs w:val="22"/>
        </w:rPr>
      </w:pPr>
      <w:r w:rsidRPr="008672C5">
        <w:rPr>
          <w:rFonts w:eastAsia="Bookman Old Style"/>
          <w:sz w:val="22"/>
          <w:szCs w:val="22"/>
        </w:rPr>
        <w:t>w</w:t>
      </w:r>
      <w:r w:rsidR="00DA2BF9" w:rsidRPr="008672C5">
        <w:rPr>
          <w:rFonts w:eastAsia="Bookman Old Style"/>
          <w:sz w:val="22"/>
          <w:szCs w:val="22"/>
        </w:rPr>
        <w:t>ykonawca utracił uprawnienia do wykonywania przedmiotu umowy,</w:t>
      </w:r>
    </w:p>
    <w:p w14:paraId="362E7E63" w14:textId="77777777" w:rsidR="00DE1B46" w:rsidRPr="008672C5" w:rsidRDefault="00171C50">
      <w:pPr>
        <w:pStyle w:val="Normalny1"/>
        <w:numPr>
          <w:ilvl w:val="0"/>
          <w:numId w:val="7"/>
        </w:numPr>
        <w:autoSpaceDE w:val="0"/>
        <w:ind w:left="426" w:hanging="426"/>
        <w:jc w:val="both"/>
        <w:rPr>
          <w:rFonts w:eastAsia="Bookman Old Style"/>
          <w:dstrike/>
          <w:sz w:val="22"/>
          <w:szCs w:val="22"/>
        </w:rPr>
      </w:pPr>
      <w:r w:rsidRPr="008672C5">
        <w:rPr>
          <w:rFonts w:eastAsia="Bookman Old Style"/>
          <w:sz w:val="22"/>
          <w:szCs w:val="22"/>
        </w:rPr>
        <w:t>w</w:t>
      </w:r>
      <w:r w:rsidR="00DE1B46" w:rsidRPr="008672C5">
        <w:rPr>
          <w:rFonts w:eastAsia="Bookman Old Style"/>
          <w:sz w:val="22"/>
          <w:szCs w:val="22"/>
        </w:rPr>
        <w:t xml:space="preserve"> stosunku do </w:t>
      </w:r>
      <w:r w:rsidR="004F5290" w:rsidRPr="008672C5">
        <w:rPr>
          <w:rFonts w:eastAsia="Bookman Old Style"/>
          <w:sz w:val="22"/>
          <w:szCs w:val="22"/>
        </w:rPr>
        <w:t>w</w:t>
      </w:r>
      <w:r w:rsidR="00DE1B46" w:rsidRPr="008672C5">
        <w:rPr>
          <w:rFonts w:eastAsia="Bookman Old Style"/>
          <w:sz w:val="22"/>
          <w:szCs w:val="22"/>
        </w:rPr>
        <w:t>ykonawcy zaistniały okolic</w:t>
      </w:r>
      <w:r w:rsidR="009801E4" w:rsidRPr="008672C5">
        <w:rPr>
          <w:rFonts w:eastAsia="Bookman Old Style"/>
          <w:sz w:val="22"/>
          <w:szCs w:val="22"/>
        </w:rPr>
        <w:t xml:space="preserve">zności wskazane w art. </w:t>
      </w:r>
      <w:r w:rsidR="008E10DB" w:rsidRPr="008672C5">
        <w:rPr>
          <w:rFonts w:eastAsia="Bookman Old Style"/>
          <w:sz w:val="22"/>
          <w:szCs w:val="22"/>
        </w:rPr>
        <w:t>109 ust. 1 pkt 4</w:t>
      </w:r>
      <w:r w:rsidR="00653FC5">
        <w:rPr>
          <w:rFonts w:eastAsia="Bookman Old Style"/>
          <w:sz w:val="22"/>
          <w:szCs w:val="22"/>
        </w:rPr>
        <w:t xml:space="preserve"> </w:t>
      </w:r>
      <w:r w:rsidR="00E9186A" w:rsidRPr="008672C5">
        <w:rPr>
          <w:rFonts w:eastAsia="Bookman Old Style"/>
          <w:sz w:val="22"/>
          <w:szCs w:val="22"/>
        </w:rPr>
        <w:t xml:space="preserve">ustawy </w:t>
      </w:r>
      <w:r w:rsidR="00DC47DE" w:rsidRPr="008672C5">
        <w:rPr>
          <w:rFonts w:eastAsia="Bookman Old Style"/>
          <w:sz w:val="22"/>
          <w:szCs w:val="22"/>
        </w:rPr>
        <w:t>pzp</w:t>
      </w:r>
      <w:r w:rsidR="00BA4184" w:rsidRPr="008672C5">
        <w:rPr>
          <w:rFonts w:eastAsia="Bookman Old Style"/>
          <w:sz w:val="22"/>
          <w:szCs w:val="22"/>
        </w:rPr>
        <w:t>.</w:t>
      </w:r>
    </w:p>
    <w:p w14:paraId="30B367CB" w14:textId="77777777" w:rsidR="00CA089F" w:rsidRPr="008672C5" w:rsidRDefault="00171C50">
      <w:pPr>
        <w:pStyle w:val="Normalny1"/>
        <w:numPr>
          <w:ilvl w:val="0"/>
          <w:numId w:val="7"/>
        </w:numPr>
        <w:autoSpaceDE w:val="0"/>
        <w:ind w:left="426" w:hanging="426"/>
        <w:jc w:val="both"/>
        <w:rPr>
          <w:rFonts w:eastAsia="Bookman Old Style"/>
          <w:sz w:val="22"/>
          <w:szCs w:val="22"/>
        </w:rPr>
      </w:pPr>
      <w:r w:rsidRPr="008672C5">
        <w:rPr>
          <w:rFonts w:eastAsia="Bookman Old Style"/>
          <w:sz w:val="22"/>
          <w:szCs w:val="22"/>
        </w:rPr>
        <w:t>w</w:t>
      </w:r>
      <w:r w:rsidR="00DA2BF9" w:rsidRPr="008672C5">
        <w:rPr>
          <w:rFonts w:eastAsia="Bookman Old Style"/>
          <w:sz w:val="22"/>
          <w:szCs w:val="22"/>
        </w:rPr>
        <w:t>yko</w:t>
      </w:r>
      <w:r w:rsidR="00B36817" w:rsidRPr="008672C5">
        <w:rPr>
          <w:rFonts w:eastAsia="Bookman Old Style"/>
          <w:sz w:val="22"/>
          <w:szCs w:val="22"/>
        </w:rPr>
        <w:t>nawca nie rozpoczął realizacji umowy w terminie 14 dni od jej podpisania</w:t>
      </w:r>
      <w:r w:rsidR="00EE22DD" w:rsidRPr="008672C5">
        <w:rPr>
          <w:rFonts w:eastAsia="Bookman Old Style"/>
          <w:sz w:val="22"/>
          <w:szCs w:val="22"/>
        </w:rPr>
        <w:t>,</w:t>
      </w:r>
    </w:p>
    <w:p w14:paraId="6DA1A9B0" w14:textId="77777777" w:rsidR="00EE22DD" w:rsidRPr="008672C5" w:rsidRDefault="00171C50">
      <w:pPr>
        <w:pStyle w:val="Normalny1"/>
        <w:numPr>
          <w:ilvl w:val="0"/>
          <w:numId w:val="7"/>
        </w:numPr>
        <w:autoSpaceDE w:val="0"/>
        <w:ind w:left="426" w:hanging="426"/>
        <w:jc w:val="both"/>
        <w:rPr>
          <w:rFonts w:eastAsia="Bookman Old Style"/>
          <w:sz w:val="22"/>
          <w:szCs w:val="22"/>
        </w:rPr>
      </w:pPr>
      <w:r w:rsidRPr="008672C5">
        <w:rPr>
          <w:rFonts w:eastAsia="Bookman Old Style"/>
          <w:sz w:val="22"/>
          <w:szCs w:val="22"/>
        </w:rPr>
        <w:t>w</w:t>
      </w:r>
      <w:r w:rsidR="00EE22DD" w:rsidRPr="008672C5">
        <w:rPr>
          <w:rFonts w:eastAsia="Bookman Old Style"/>
          <w:sz w:val="22"/>
          <w:szCs w:val="22"/>
        </w:rPr>
        <w:t xml:space="preserve">ykonawca wstrzymuje bez zgody </w:t>
      </w:r>
      <w:r w:rsidR="00D81D02" w:rsidRPr="008672C5">
        <w:rPr>
          <w:rFonts w:eastAsia="Bookman Old Style"/>
          <w:sz w:val="22"/>
          <w:szCs w:val="22"/>
        </w:rPr>
        <w:t>z</w:t>
      </w:r>
      <w:r w:rsidR="00EE22DD" w:rsidRPr="008672C5">
        <w:rPr>
          <w:rFonts w:eastAsia="Bookman Old Style"/>
          <w:sz w:val="22"/>
          <w:szCs w:val="22"/>
        </w:rPr>
        <w:t>amawiająceg</w:t>
      </w:r>
      <w:r w:rsidR="00415FE1" w:rsidRPr="008672C5">
        <w:rPr>
          <w:rFonts w:eastAsia="Bookman Old Style"/>
          <w:sz w:val="22"/>
          <w:szCs w:val="22"/>
        </w:rPr>
        <w:t>o roboty na okres dłuższy niż 7</w:t>
      </w:r>
      <w:r w:rsidR="00EE22DD" w:rsidRPr="008672C5">
        <w:rPr>
          <w:rFonts w:eastAsia="Bookman Old Style"/>
          <w:sz w:val="22"/>
          <w:szCs w:val="22"/>
        </w:rPr>
        <w:t xml:space="preserve"> dni roboczych,</w:t>
      </w:r>
    </w:p>
    <w:p w14:paraId="6DF7C80F" w14:textId="151F5502" w:rsidR="00520D9B" w:rsidRPr="008672C5" w:rsidRDefault="00171C50">
      <w:pPr>
        <w:pStyle w:val="Normalny1"/>
        <w:numPr>
          <w:ilvl w:val="0"/>
          <w:numId w:val="7"/>
        </w:numPr>
        <w:autoSpaceDE w:val="0"/>
        <w:ind w:left="426" w:hanging="426"/>
        <w:jc w:val="both"/>
        <w:rPr>
          <w:rFonts w:eastAsia="Bookman Old Style"/>
          <w:sz w:val="22"/>
          <w:szCs w:val="22"/>
        </w:rPr>
      </w:pPr>
      <w:r w:rsidRPr="008672C5">
        <w:rPr>
          <w:rFonts w:eastAsia="Bookman Old Style"/>
          <w:sz w:val="22"/>
          <w:szCs w:val="22"/>
        </w:rPr>
        <w:t>w</w:t>
      </w:r>
      <w:r w:rsidR="00DA2BF9" w:rsidRPr="008672C5">
        <w:rPr>
          <w:rFonts w:eastAsia="Bookman Old Style"/>
          <w:sz w:val="22"/>
          <w:szCs w:val="22"/>
        </w:rPr>
        <w:t>ykonawca realizuje przy pomocy p</w:t>
      </w:r>
      <w:r w:rsidR="00A24EF0" w:rsidRPr="008672C5">
        <w:rPr>
          <w:rFonts w:eastAsia="Bookman Old Style"/>
          <w:sz w:val="22"/>
          <w:szCs w:val="22"/>
        </w:rPr>
        <w:t>odwykonawców roboty zastrzeżone, w niniejszej umowie,</w:t>
      </w:r>
      <w:r w:rsidR="001A37E8" w:rsidRPr="008672C5">
        <w:rPr>
          <w:rFonts w:eastAsia="Bookman Old Style"/>
          <w:sz w:val="22"/>
          <w:szCs w:val="22"/>
        </w:rPr>
        <w:t xml:space="preserve">  </w:t>
      </w:r>
      <w:r w:rsidR="00FA796F" w:rsidRPr="008672C5">
        <w:rPr>
          <w:rFonts w:eastAsia="Bookman Old Style"/>
          <w:sz w:val="22"/>
          <w:szCs w:val="22"/>
        </w:rPr>
        <w:t>do jego wyłącznej kompetencji,</w:t>
      </w:r>
    </w:p>
    <w:p w14:paraId="55C2E2DB" w14:textId="500AF97B" w:rsidR="002E1FA2" w:rsidRPr="008672C5" w:rsidRDefault="00171C50">
      <w:pPr>
        <w:pStyle w:val="Normalny1"/>
        <w:numPr>
          <w:ilvl w:val="0"/>
          <w:numId w:val="7"/>
        </w:numPr>
        <w:tabs>
          <w:tab w:val="clear" w:pos="463"/>
        </w:tabs>
        <w:autoSpaceDE w:val="0"/>
        <w:ind w:left="426" w:hanging="426"/>
        <w:jc w:val="both"/>
        <w:rPr>
          <w:rFonts w:eastAsia="Bookman Old Style"/>
          <w:sz w:val="22"/>
          <w:szCs w:val="22"/>
        </w:rPr>
      </w:pPr>
      <w:r w:rsidRPr="008672C5">
        <w:rPr>
          <w:rFonts w:eastAsia="Bookman Old Style"/>
          <w:sz w:val="22"/>
          <w:szCs w:val="22"/>
        </w:rPr>
        <w:t>w</w:t>
      </w:r>
      <w:r w:rsidR="00EE22DD" w:rsidRPr="008672C5">
        <w:rPr>
          <w:rFonts w:eastAsia="Bookman Old Style"/>
          <w:sz w:val="22"/>
          <w:szCs w:val="22"/>
        </w:rPr>
        <w:t>ykonawca, mimo wezwania</w:t>
      </w:r>
      <w:r w:rsidR="001A37E8" w:rsidRPr="008672C5">
        <w:rPr>
          <w:rFonts w:eastAsia="Bookman Old Style"/>
          <w:sz w:val="22"/>
          <w:szCs w:val="22"/>
        </w:rPr>
        <w:t xml:space="preserve"> </w:t>
      </w:r>
      <w:r w:rsidR="004F5290" w:rsidRPr="008672C5">
        <w:rPr>
          <w:rFonts w:eastAsia="Bookman Old Style"/>
          <w:sz w:val="22"/>
          <w:szCs w:val="22"/>
        </w:rPr>
        <w:t>z</w:t>
      </w:r>
      <w:r w:rsidR="002E1FA2" w:rsidRPr="008672C5">
        <w:rPr>
          <w:rFonts w:eastAsia="Bookman Old Style"/>
          <w:sz w:val="22"/>
          <w:szCs w:val="22"/>
        </w:rPr>
        <w:t>amawiającego, realizuje przedmiot umowy w sposób nie</w:t>
      </w:r>
      <w:r w:rsidR="00D074D7" w:rsidRPr="008672C5">
        <w:rPr>
          <w:rFonts w:eastAsia="Bookman Old Style"/>
          <w:sz w:val="22"/>
          <w:szCs w:val="22"/>
        </w:rPr>
        <w:t>zgodny</w:t>
      </w:r>
      <w:r w:rsidR="001A37E8" w:rsidRPr="008672C5">
        <w:rPr>
          <w:rFonts w:eastAsia="Bookman Old Style"/>
          <w:sz w:val="22"/>
          <w:szCs w:val="22"/>
        </w:rPr>
        <w:t xml:space="preserve"> </w:t>
      </w:r>
      <w:r w:rsidR="00D074D7" w:rsidRPr="008672C5">
        <w:rPr>
          <w:rFonts w:eastAsia="Bookman Old Style"/>
          <w:sz w:val="22"/>
          <w:szCs w:val="22"/>
        </w:rPr>
        <w:t>z opisem przedmiotu zamówienia</w:t>
      </w:r>
      <w:r w:rsidR="002E1FA2" w:rsidRPr="008672C5">
        <w:rPr>
          <w:rFonts w:eastAsia="Bookman Old Style"/>
          <w:sz w:val="22"/>
          <w:szCs w:val="22"/>
        </w:rPr>
        <w:t>, obow</w:t>
      </w:r>
      <w:r w:rsidR="00F77EA4" w:rsidRPr="008672C5">
        <w:rPr>
          <w:rFonts w:eastAsia="Bookman Old Style"/>
          <w:sz w:val="22"/>
          <w:szCs w:val="22"/>
        </w:rPr>
        <w:t>iązującymi przepisami i normami,</w:t>
      </w:r>
    </w:p>
    <w:p w14:paraId="3085CBB1" w14:textId="77777777" w:rsidR="00C805A9" w:rsidRPr="008672C5" w:rsidRDefault="00171C50">
      <w:pPr>
        <w:pStyle w:val="Normalny1"/>
        <w:numPr>
          <w:ilvl w:val="0"/>
          <w:numId w:val="7"/>
        </w:numPr>
        <w:autoSpaceDE w:val="0"/>
        <w:ind w:left="426" w:hanging="426"/>
        <w:jc w:val="both"/>
        <w:rPr>
          <w:rFonts w:eastAsia="Bookman Old Style"/>
          <w:sz w:val="22"/>
          <w:szCs w:val="22"/>
        </w:rPr>
      </w:pPr>
      <w:r w:rsidRPr="008672C5">
        <w:rPr>
          <w:rFonts w:eastAsia="Bookman Old Style"/>
          <w:sz w:val="22"/>
          <w:szCs w:val="22"/>
        </w:rPr>
        <w:t>p</w:t>
      </w:r>
      <w:r w:rsidR="00C805A9" w:rsidRPr="008672C5">
        <w:rPr>
          <w:rFonts w:eastAsia="Bookman Old Style"/>
          <w:sz w:val="22"/>
          <w:szCs w:val="22"/>
        </w:rPr>
        <w:t xml:space="preserve">odwykonawca lub dalszy podwykonawca wskazany przez wykonawcę (podmiot udostępniający zasoby) nie spełnia samodzielnie </w:t>
      </w:r>
      <w:r w:rsidR="00415FE1" w:rsidRPr="008672C5">
        <w:rPr>
          <w:rFonts w:eastAsia="Bookman Old Style"/>
          <w:sz w:val="22"/>
          <w:szCs w:val="22"/>
        </w:rPr>
        <w:t>warunków udziału w postępowaniu,</w:t>
      </w:r>
    </w:p>
    <w:p w14:paraId="17E420DE" w14:textId="77777777" w:rsidR="00C805A9" w:rsidRPr="0073462E" w:rsidRDefault="00C805A9">
      <w:pPr>
        <w:pStyle w:val="Normalny1"/>
        <w:numPr>
          <w:ilvl w:val="1"/>
          <w:numId w:val="7"/>
        </w:numPr>
        <w:tabs>
          <w:tab w:val="clear" w:pos="2859"/>
        </w:tabs>
        <w:autoSpaceDE w:val="0"/>
        <w:ind w:left="426" w:hanging="426"/>
        <w:jc w:val="both"/>
        <w:rPr>
          <w:rFonts w:eastAsia="Bookman Old Style"/>
          <w:color w:val="FF0000"/>
          <w:sz w:val="22"/>
          <w:szCs w:val="22"/>
        </w:rPr>
      </w:pPr>
      <w:r w:rsidRPr="008672C5">
        <w:rPr>
          <w:rFonts w:eastAsia="Bookman Old Style"/>
          <w:sz w:val="22"/>
          <w:szCs w:val="22"/>
        </w:rPr>
        <w:t>Zamawiający może odstąpić od umowy w pr</w:t>
      </w:r>
      <w:r w:rsidR="008E10DB" w:rsidRPr="008672C5">
        <w:rPr>
          <w:rFonts w:eastAsia="Bookman Old Style"/>
          <w:sz w:val="22"/>
          <w:szCs w:val="22"/>
        </w:rPr>
        <w:t>zypadkach określonych</w:t>
      </w:r>
      <w:r w:rsidR="008E10DB" w:rsidRPr="008E61F6">
        <w:rPr>
          <w:rFonts w:eastAsia="Bookman Old Style"/>
          <w:sz w:val="22"/>
          <w:szCs w:val="22"/>
        </w:rPr>
        <w:t xml:space="preserve"> w art. 456 </w:t>
      </w:r>
      <w:r w:rsidR="00E9186A" w:rsidRPr="008E61F6">
        <w:rPr>
          <w:rFonts w:eastAsia="Bookman Old Style"/>
          <w:sz w:val="22"/>
          <w:szCs w:val="22"/>
        </w:rPr>
        <w:t xml:space="preserve">ustawy </w:t>
      </w:r>
      <w:r w:rsidR="008E10DB" w:rsidRPr="008E61F6">
        <w:rPr>
          <w:rFonts w:eastAsia="Bookman Old Style"/>
          <w:sz w:val="22"/>
          <w:szCs w:val="22"/>
        </w:rPr>
        <w:t>pzp</w:t>
      </w:r>
      <w:r w:rsidR="008E10DB" w:rsidRPr="0073462E">
        <w:rPr>
          <w:rFonts w:eastAsia="Bookman Old Style"/>
          <w:color w:val="FF0000"/>
          <w:sz w:val="22"/>
          <w:szCs w:val="22"/>
        </w:rPr>
        <w:t>.</w:t>
      </w:r>
    </w:p>
    <w:p w14:paraId="25CD96C7" w14:textId="77777777" w:rsidR="00C805A9" w:rsidRPr="0073462E" w:rsidRDefault="00C805A9">
      <w:pPr>
        <w:pStyle w:val="Normalny1"/>
        <w:numPr>
          <w:ilvl w:val="1"/>
          <w:numId w:val="7"/>
        </w:numPr>
        <w:tabs>
          <w:tab w:val="clear" w:pos="2859"/>
        </w:tabs>
        <w:autoSpaceDE w:val="0"/>
        <w:ind w:left="426" w:hanging="426"/>
        <w:jc w:val="both"/>
        <w:rPr>
          <w:rFonts w:eastAsia="Bookman Old Style"/>
          <w:sz w:val="22"/>
          <w:szCs w:val="22"/>
        </w:rPr>
      </w:pPr>
      <w:r w:rsidRPr="0073462E">
        <w:rPr>
          <w:rFonts w:eastAsia="Bookman Old Style"/>
          <w:sz w:val="22"/>
          <w:szCs w:val="22"/>
        </w:rPr>
        <w:t>W przypadku rozwiązania umowy przez jedną ze stron, lub odst</w:t>
      </w:r>
      <w:r w:rsidR="009A2070" w:rsidRPr="0073462E">
        <w:rPr>
          <w:rFonts w:eastAsia="Bookman Old Style"/>
          <w:sz w:val="22"/>
          <w:szCs w:val="22"/>
        </w:rPr>
        <w:t xml:space="preserve">ąpienia przez </w:t>
      </w:r>
      <w:r w:rsidR="004F5290" w:rsidRPr="0073462E">
        <w:rPr>
          <w:rFonts w:eastAsia="Bookman Old Style"/>
          <w:sz w:val="22"/>
          <w:szCs w:val="22"/>
        </w:rPr>
        <w:t>z</w:t>
      </w:r>
      <w:r w:rsidR="009A2070" w:rsidRPr="0073462E">
        <w:rPr>
          <w:rFonts w:eastAsia="Bookman Old Style"/>
          <w:sz w:val="22"/>
          <w:szCs w:val="22"/>
        </w:rPr>
        <w:t xml:space="preserve">amawiającego, </w:t>
      </w:r>
      <w:r w:rsidR="004F5290" w:rsidRPr="0073462E">
        <w:rPr>
          <w:rFonts w:eastAsia="Bookman Old Style"/>
          <w:sz w:val="22"/>
          <w:szCs w:val="22"/>
        </w:rPr>
        <w:t>w</w:t>
      </w:r>
      <w:r w:rsidRPr="0073462E">
        <w:rPr>
          <w:rFonts w:eastAsia="Bookman Old Style"/>
          <w:sz w:val="22"/>
          <w:szCs w:val="22"/>
        </w:rPr>
        <w:t xml:space="preserve">ykonawca ma obowiązek wstrzymania realizacji przedmiotu umowy w trybie natychmiastowym, oraz zabezpieczenia, a następnie opuszczenia terenu realizacji robót, przekazania zamawiającemu wszystkich </w:t>
      </w:r>
      <w:r w:rsidRPr="0073462E">
        <w:rPr>
          <w:rFonts w:eastAsia="Bookman Old Style"/>
          <w:sz w:val="22"/>
          <w:szCs w:val="22"/>
        </w:rPr>
        <w:lastRenderedPageBreak/>
        <w:t>uzyskanych dokumentów</w:t>
      </w:r>
      <w:r w:rsidR="00B36817" w:rsidRPr="0073462E">
        <w:rPr>
          <w:rFonts w:eastAsia="Bookman Old Style"/>
          <w:sz w:val="22"/>
          <w:szCs w:val="22"/>
        </w:rPr>
        <w:t>, pozwoleń, zgód</w:t>
      </w:r>
      <w:r w:rsidRPr="0073462E">
        <w:rPr>
          <w:rFonts w:eastAsia="Bookman Old Style"/>
          <w:sz w:val="22"/>
          <w:szCs w:val="22"/>
        </w:rPr>
        <w:t xml:space="preserve"> i pełnomocnictw</w:t>
      </w:r>
      <w:r w:rsidR="00B36817" w:rsidRPr="0073462E">
        <w:rPr>
          <w:rFonts w:eastAsia="Bookman Old Style"/>
          <w:sz w:val="22"/>
          <w:szCs w:val="22"/>
        </w:rPr>
        <w:t xml:space="preserve">, przekazania opracowanej dokumentacji </w:t>
      </w:r>
      <w:r w:rsidRPr="0073462E">
        <w:rPr>
          <w:rFonts w:eastAsia="Bookman Old Style"/>
          <w:sz w:val="22"/>
          <w:szCs w:val="22"/>
        </w:rPr>
        <w:t xml:space="preserve"> oraz do dokonania inwentaryzacji wykonanego zakresu. Inwentaryzację akceptują i zatwierdzają koordynatorzy/ inspektorzy nadzoru/ kierownicy.</w:t>
      </w:r>
    </w:p>
    <w:p w14:paraId="5B1E17A0" w14:textId="77777777" w:rsidR="009A2070" w:rsidRPr="0073462E" w:rsidRDefault="009A2070">
      <w:pPr>
        <w:pStyle w:val="Normalny1"/>
        <w:numPr>
          <w:ilvl w:val="1"/>
          <w:numId w:val="7"/>
        </w:numPr>
        <w:tabs>
          <w:tab w:val="clear" w:pos="2859"/>
        </w:tabs>
        <w:autoSpaceDE w:val="0"/>
        <w:ind w:left="426" w:hanging="426"/>
        <w:jc w:val="both"/>
        <w:rPr>
          <w:rFonts w:eastAsia="Bookman Old Style"/>
          <w:sz w:val="22"/>
          <w:szCs w:val="22"/>
        </w:rPr>
      </w:pPr>
      <w:r w:rsidRPr="0073462E">
        <w:rPr>
          <w:rFonts w:eastAsia="Bookman Old Style"/>
          <w:sz w:val="22"/>
          <w:szCs w:val="22"/>
        </w:rPr>
        <w:t xml:space="preserve">Inwentaryzacja zostanie </w:t>
      </w:r>
      <w:r w:rsidR="000051DC" w:rsidRPr="0073462E">
        <w:rPr>
          <w:rFonts w:eastAsia="Bookman Old Style"/>
          <w:sz w:val="22"/>
          <w:szCs w:val="22"/>
        </w:rPr>
        <w:t xml:space="preserve">wykonana </w:t>
      </w:r>
      <w:r w:rsidR="000051DC" w:rsidRPr="0073462E">
        <w:rPr>
          <w:sz w:val="22"/>
          <w:szCs w:val="22"/>
          <w:lang w:eastAsia="pl-PL"/>
        </w:rPr>
        <w:t>zgodnie ze stawkami określonymi w</w:t>
      </w:r>
      <w:r w:rsidR="00B36817" w:rsidRPr="0073462E">
        <w:rPr>
          <w:sz w:val="22"/>
          <w:szCs w:val="22"/>
          <w:lang w:eastAsia="pl-PL"/>
        </w:rPr>
        <w:t xml:space="preserve"> przekazanym zamawiającemu</w:t>
      </w:r>
      <w:r w:rsidR="000051DC" w:rsidRPr="0073462E">
        <w:rPr>
          <w:sz w:val="22"/>
          <w:szCs w:val="22"/>
          <w:lang w:eastAsia="pl-PL"/>
        </w:rPr>
        <w:t xml:space="preserve"> kosztorysie ofertowym</w:t>
      </w:r>
      <w:r w:rsidR="00FC40FB" w:rsidRPr="0073462E">
        <w:rPr>
          <w:sz w:val="22"/>
          <w:szCs w:val="22"/>
          <w:lang w:eastAsia="pl-PL"/>
        </w:rPr>
        <w:t>.</w:t>
      </w:r>
    </w:p>
    <w:p w14:paraId="2C7D2BF8" w14:textId="77777777" w:rsidR="005574D8" w:rsidRPr="0025654A" w:rsidRDefault="00C805A9">
      <w:pPr>
        <w:pStyle w:val="Normalny1"/>
        <w:numPr>
          <w:ilvl w:val="1"/>
          <w:numId w:val="7"/>
        </w:numPr>
        <w:tabs>
          <w:tab w:val="clear" w:pos="2859"/>
        </w:tabs>
        <w:autoSpaceDE w:val="0"/>
        <w:ind w:left="426" w:hanging="426"/>
        <w:jc w:val="both"/>
        <w:rPr>
          <w:rFonts w:eastAsia="Bookman Old Style"/>
          <w:sz w:val="22"/>
          <w:szCs w:val="22"/>
        </w:rPr>
      </w:pPr>
      <w:r w:rsidRPr="0073462E">
        <w:rPr>
          <w:rFonts w:eastAsia="Bookman Old Style"/>
          <w:sz w:val="22"/>
          <w:szCs w:val="22"/>
        </w:rPr>
        <w:t>Na podstawie dokonanej inwentaryzacji zostanie wystawione świadectwo płatności obejmujące wartość wykonanego przedmiotu umowy.</w:t>
      </w:r>
    </w:p>
    <w:p w14:paraId="49AB6097" w14:textId="187C7E1C" w:rsidR="00696B4E" w:rsidRPr="009F5B91" w:rsidRDefault="00696B4E" w:rsidP="009F5B91">
      <w:pPr>
        <w:pStyle w:val="Normalny1"/>
        <w:autoSpaceDE w:val="0"/>
        <w:ind w:left="426" w:hanging="426"/>
        <w:rPr>
          <w:rFonts w:eastAsia="Bookman Old Style"/>
          <w:b/>
          <w:bCs/>
          <w:sz w:val="16"/>
          <w:szCs w:val="16"/>
        </w:rPr>
      </w:pPr>
    </w:p>
    <w:p w14:paraId="394A4830" w14:textId="144E15AD" w:rsidR="00BB7E66" w:rsidRPr="0073462E" w:rsidRDefault="00247228" w:rsidP="00DC1402">
      <w:pPr>
        <w:pStyle w:val="Normalny1"/>
        <w:autoSpaceDE w:val="0"/>
        <w:ind w:left="360" w:hanging="360"/>
        <w:jc w:val="center"/>
        <w:rPr>
          <w:rFonts w:eastAsia="Bookman Old Style"/>
          <w:b/>
          <w:bCs/>
          <w:sz w:val="22"/>
          <w:szCs w:val="22"/>
        </w:rPr>
      </w:pPr>
      <w:r w:rsidRPr="0073462E">
        <w:rPr>
          <w:rFonts w:eastAsia="Bookman Old Style"/>
          <w:b/>
          <w:bCs/>
          <w:sz w:val="22"/>
          <w:szCs w:val="22"/>
        </w:rPr>
        <w:t xml:space="preserve">§ </w:t>
      </w:r>
      <w:r w:rsidR="00593539">
        <w:rPr>
          <w:rFonts w:eastAsia="Bookman Old Style"/>
          <w:b/>
          <w:bCs/>
          <w:sz w:val="22"/>
          <w:szCs w:val="22"/>
        </w:rPr>
        <w:t>10</w:t>
      </w:r>
      <w:r w:rsidRPr="0073462E">
        <w:rPr>
          <w:rFonts w:eastAsia="Bookman Old Style"/>
          <w:b/>
          <w:bCs/>
          <w:sz w:val="22"/>
          <w:szCs w:val="22"/>
        </w:rPr>
        <w:t>.</w:t>
      </w:r>
    </w:p>
    <w:p w14:paraId="71C03BBE" w14:textId="77777777" w:rsidR="007E78A5" w:rsidRDefault="00BB7E66" w:rsidP="0025654A">
      <w:pPr>
        <w:pStyle w:val="Normalny1"/>
        <w:autoSpaceDE w:val="0"/>
        <w:jc w:val="center"/>
        <w:rPr>
          <w:rFonts w:eastAsia="Bookman Old Style"/>
          <w:b/>
          <w:bCs/>
          <w:sz w:val="22"/>
          <w:szCs w:val="22"/>
        </w:rPr>
      </w:pPr>
      <w:r w:rsidRPr="0073462E">
        <w:rPr>
          <w:rFonts w:eastAsia="Bookman Old Style"/>
          <w:b/>
          <w:bCs/>
          <w:sz w:val="22"/>
          <w:szCs w:val="22"/>
        </w:rPr>
        <w:t>Kary umowne</w:t>
      </w:r>
    </w:p>
    <w:p w14:paraId="76C0CDD9" w14:textId="77777777" w:rsidR="00556251" w:rsidRPr="009F5B91" w:rsidRDefault="00556251" w:rsidP="0025654A">
      <w:pPr>
        <w:pStyle w:val="Normalny1"/>
        <w:autoSpaceDE w:val="0"/>
        <w:jc w:val="center"/>
        <w:rPr>
          <w:rFonts w:eastAsia="Bookman Old Style"/>
          <w:sz w:val="16"/>
          <w:szCs w:val="16"/>
        </w:rPr>
      </w:pPr>
    </w:p>
    <w:p w14:paraId="5DA5F857" w14:textId="7D2BCA35" w:rsidR="009B4A43" w:rsidRPr="0073462E" w:rsidRDefault="009B4A43">
      <w:pPr>
        <w:pStyle w:val="Normalny1"/>
        <w:numPr>
          <w:ilvl w:val="0"/>
          <w:numId w:val="13"/>
        </w:numPr>
        <w:autoSpaceDE w:val="0"/>
        <w:ind w:left="426" w:hanging="426"/>
        <w:jc w:val="both"/>
        <w:rPr>
          <w:rFonts w:eastAsia="Bookman Old Style"/>
          <w:sz w:val="22"/>
          <w:szCs w:val="22"/>
        </w:rPr>
      </w:pPr>
      <w:r w:rsidRPr="0073462E">
        <w:rPr>
          <w:rFonts w:eastAsia="Bookman Old Style"/>
          <w:sz w:val="22"/>
          <w:szCs w:val="22"/>
        </w:rPr>
        <w:t xml:space="preserve">W przypadku rozwiązania niniejszej </w:t>
      </w:r>
      <w:r w:rsidRPr="008E61F6">
        <w:rPr>
          <w:rFonts w:eastAsia="Bookman Old Style"/>
          <w:sz w:val="22"/>
          <w:szCs w:val="22"/>
        </w:rPr>
        <w:t>umowy z przyczyn</w:t>
      </w:r>
      <w:r w:rsidR="00AE2BB1">
        <w:rPr>
          <w:rFonts w:eastAsia="Bookman Old Style"/>
          <w:sz w:val="22"/>
          <w:szCs w:val="22"/>
        </w:rPr>
        <w:t xml:space="preserve"> za które odpowiedzialność ponosi wykonawca</w:t>
      </w:r>
      <w:r w:rsidRPr="008E61F6">
        <w:rPr>
          <w:rFonts w:eastAsia="Bookman Old Style"/>
          <w:sz w:val="22"/>
          <w:szCs w:val="22"/>
        </w:rPr>
        <w:t>,</w:t>
      </w:r>
      <w:r w:rsidR="00D66867" w:rsidRPr="008E61F6">
        <w:rPr>
          <w:rFonts w:eastAsia="Bookman Old Style"/>
          <w:sz w:val="22"/>
          <w:szCs w:val="22"/>
        </w:rPr>
        <w:t xml:space="preserve"> związanych bezpośrednio lub pośrednio z przedmiotem umowy lub jej prawidłowym wykonaniem, </w:t>
      </w:r>
      <w:r w:rsidRPr="008E61F6">
        <w:rPr>
          <w:rFonts w:eastAsia="Bookman Old Style"/>
          <w:sz w:val="22"/>
          <w:szCs w:val="22"/>
        </w:rPr>
        <w:t>w</w:t>
      </w:r>
      <w:r w:rsidR="00B42935" w:rsidRPr="008E61F6">
        <w:rPr>
          <w:rFonts w:eastAsia="Bookman Old Style"/>
          <w:sz w:val="22"/>
          <w:szCs w:val="22"/>
        </w:rPr>
        <w:t xml:space="preserve"> szczególności wskazanych w § </w:t>
      </w:r>
      <w:r w:rsidR="00AE0307">
        <w:rPr>
          <w:rFonts w:eastAsia="Bookman Old Style"/>
          <w:sz w:val="22"/>
          <w:szCs w:val="22"/>
        </w:rPr>
        <w:t>9</w:t>
      </w:r>
      <w:r w:rsidRPr="008E61F6">
        <w:rPr>
          <w:rFonts w:eastAsia="Bookman Old Style"/>
          <w:sz w:val="22"/>
          <w:szCs w:val="22"/>
        </w:rPr>
        <w:t xml:space="preserve"> ust. 1, wykonawca jest zobowiązany zapłacić zamawiaj</w:t>
      </w:r>
      <w:r w:rsidR="008E61F6">
        <w:rPr>
          <w:rFonts w:eastAsia="Bookman Old Style"/>
          <w:sz w:val="22"/>
          <w:szCs w:val="22"/>
        </w:rPr>
        <w:t xml:space="preserve">ącemu karę umowną w wysokości </w:t>
      </w:r>
      <w:r w:rsidR="009F5B91">
        <w:rPr>
          <w:rFonts w:eastAsia="Bookman Old Style"/>
          <w:sz w:val="22"/>
          <w:szCs w:val="22"/>
        </w:rPr>
        <w:t>25</w:t>
      </w:r>
      <w:r w:rsidRPr="008E61F6">
        <w:rPr>
          <w:rFonts w:eastAsia="Bookman Old Style"/>
          <w:sz w:val="22"/>
          <w:szCs w:val="22"/>
        </w:rPr>
        <w:t>% wartości przedmiotu</w:t>
      </w:r>
      <w:r w:rsidRPr="0073462E">
        <w:rPr>
          <w:rFonts w:eastAsia="Bookman Old Style"/>
          <w:sz w:val="22"/>
          <w:szCs w:val="22"/>
        </w:rPr>
        <w:t xml:space="preserve"> umowy wskazanej w § 2 ust. 1 umowy.</w:t>
      </w:r>
    </w:p>
    <w:p w14:paraId="632A1FEF" w14:textId="77777777" w:rsidR="009D70E9" w:rsidRPr="0073462E" w:rsidRDefault="009D70E9">
      <w:pPr>
        <w:pStyle w:val="Normalny10"/>
        <w:numPr>
          <w:ilvl w:val="0"/>
          <w:numId w:val="13"/>
        </w:numPr>
        <w:autoSpaceDE w:val="0"/>
        <w:ind w:left="426" w:hanging="426"/>
        <w:jc w:val="both"/>
        <w:rPr>
          <w:rFonts w:eastAsia="Bookman Old Style"/>
          <w:sz w:val="22"/>
          <w:szCs w:val="22"/>
        </w:rPr>
      </w:pPr>
      <w:r w:rsidRPr="0073462E">
        <w:rPr>
          <w:sz w:val="22"/>
          <w:szCs w:val="22"/>
        </w:rPr>
        <w:t>Wyko</w:t>
      </w:r>
      <w:r>
        <w:rPr>
          <w:sz w:val="22"/>
          <w:szCs w:val="22"/>
        </w:rPr>
        <w:t>nawca zapłaci zamawiającemu karę umowną związaną z udziałem podwykonawców w realizacji zamówienia</w:t>
      </w:r>
      <w:r w:rsidRPr="0073462E">
        <w:rPr>
          <w:sz w:val="22"/>
          <w:szCs w:val="22"/>
        </w:rPr>
        <w:t xml:space="preserve"> w przypadku wystąpienia następujących okoliczności:</w:t>
      </w:r>
    </w:p>
    <w:p w14:paraId="6217F42E" w14:textId="048E3667" w:rsidR="009D70E9" w:rsidRPr="00077612" w:rsidRDefault="009D70E9">
      <w:pPr>
        <w:pStyle w:val="Tekstpodstawowy21"/>
        <w:numPr>
          <w:ilvl w:val="0"/>
          <w:numId w:val="10"/>
        </w:numPr>
        <w:tabs>
          <w:tab w:val="num" w:pos="567"/>
        </w:tabs>
        <w:ind w:left="426" w:hanging="426"/>
        <w:rPr>
          <w:rFonts w:ascii="Times New Roman" w:hAnsi="Times New Roman" w:cs="Times New Roman"/>
          <w:sz w:val="22"/>
          <w:szCs w:val="22"/>
        </w:rPr>
      </w:pPr>
      <w:r w:rsidRPr="00077612">
        <w:rPr>
          <w:rFonts w:ascii="Times New Roman" w:hAnsi="Times New Roman" w:cs="Times New Roman"/>
          <w:sz w:val="22"/>
          <w:szCs w:val="22"/>
        </w:rPr>
        <w:t>brak zapłaty lub nieterminowej zapłaty wynagrodzenia należnego podwykonawcy lub dalszemu podwykonawcy</w:t>
      </w:r>
      <w:r>
        <w:rPr>
          <w:rFonts w:ascii="Times New Roman" w:hAnsi="Times New Roman" w:cs="Times New Roman"/>
          <w:sz w:val="22"/>
          <w:szCs w:val="22"/>
        </w:rPr>
        <w:t xml:space="preserve"> - w wysokości </w:t>
      </w:r>
      <w:r w:rsidR="00724400">
        <w:rPr>
          <w:rFonts w:ascii="Times New Roman" w:hAnsi="Times New Roman" w:cs="Times New Roman"/>
          <w:sz w:val="22"/>
          <w:szCs w:val="22"/>
        </w:rPr>
        <w:t xml:space="preserve"> </w:t>
      </w:r>
      <w:r w:rsidR="009F5B91">
        <w:rPr>
          <w:rFonts w:ascii="Times New Roman" w:hAnsi="Times New Roman" w:cs="Times New Roman"/>
          <w:sz w:val="22"/>
          <w:szCs w:val="22"/>
        </w:rPr>
        <w:t>4</w:t>
      </w:r>
      <w:r w:rsidR="00724400">
        <w:rPr>
          <w:rFonts w:ascii="Times New Roman" w:hAnsi="Times New Roman" w:cs="Times New Roman"/>
          <w:sz w:val="22"/>
          <w:szCs w:val="22"/>
        </w:rPr>
        <w:t xml:space="preserve"> 000,00 zł </w:t>
      </w:r>
      <w:r>
        <w:rPr>
          <w:rFonts w:ascii="Times New Roman" w:hAnsi="Times New Roman" w:cs="Times New Roman"/>
          <w:sz w:val="22"/>
          <w:szCs w:val="22"/>
        </w:rPr>
        <w:t>za każdy brak zapłaty lub każdą nieterminową zapłatę,</w:t>
      </w:r>
    </w:p>
    <w:p w14:paraId="4BFF792E" w14:textId="7F41689B" w:rsidR="009D70E9" w:rsidRPr="00077612" w:rsidRDefault="009D70E9">
      <w:pPr>
        <w:pStyle w:val="Tekstpodstawowy21"/>
        <w:numPr>
          <w:ilvl w:val="0"/>
          <w:numId w:val="10"/>
        </w:numPr>
        <w:tabs>
          <w:tab w:val="num" w:pos="567"/>
        </w:tabs>
        <w:ind w:left="426" w:hanging="426"/>
        <w:rPr>
          <w:rFonts w:ascii="Times New Roman" w:hAnsi="Times New Roman" w:cs="Times New Roman"/>
          <w:sz w:val="22"/>
          <w:szCs w:val="22"/>
        </w:rPr>
      </w:pPr>
      <w:r w:rsidRPr="00077612">
        <w:rPr>
          <w:rFonts w:ascii="Times New Roman" w:hAnsi="Times New Roman" w:cs="Times New Roman"/>
          <w:sz w:val="22"/>
          <w:szCs w:val="22"/>
        </w:rPr>
        <w:t>nieprzedłożenia do zaakceptowania projektu umowy o podwykonawstwo, której przedmiotem są roboty budowlane, lub projek</w:t>
      </w:r>
      <w:r>
        <w:rPr>
          <w:rFonts w:ascii="Times New Roman" w:hAnsi="Times New Roman" w:cs="Times New Roman"/>
          <w:sz w:val="22"/>
          <w:szCs w:val="22"/>
        </w:rPr>
        <w:t xml:space="preserve">tu jej zmiany - w wysokości </w:t>
      </w:r>
      <w:r w:rsidR="009F5B91">
        <w:rPr>
          <w:rFonts w:ascii="Times New Roman" w:hAnsi="Times New Roman" w:cs="Times New Roman"/>
          <w:sz w:val="22"/>
          <w:szCs w:val="22"/>
        </w:rPr>
        <w:t>3</w:t>
      </w:r>
      <w:r w:rsidR="00724400">
        <w:rPr>
          <w:rFonts w:ascii="Times New Roman" w:hAnsi="Times New Roman" w:cs="Times New Roman"/>
          <w:sz w:val="22"/>
          <w:szCs w:val="22"/>
        </w:rPr>
        <w:t xml:space="preserve"> 000,00 zł </w:t>
      </w:r>
      <w:r>
        <w:rPr>
          <w:rFonts w:ascii="Times New Roman" w:hAnsi="Times New Roman" w:cs="Times New Roman"/>
          <w:sz w:val="22"/>
          <w:szCs w:val="22"/>
        </w:rPr>
        <w:t>za każdy przypadek</w:t>
      </w:r>
      <w:r w:rsidRPr="00077612">
        <w:rPr>
          <w:rFonts w:ascii="Times New Roman" w:hAnsi="Times New Roman" w:cs="Times New Roman"/>
          <w:sz w:val="22"/>
          <w:szCs w:val="22"/>
        </w:rPr>
        <w:t xml:space="preserve">, </w:t>
      </w:r>
    </w:p>
    <w:p w14:paraId="22D8A5D7" w14:textId="1041C5D9" w:rsidR="009D70E9" w:rsidRPr="00077612" w:rsidRDefault="009D70E9">
      <w:pPr>
        <w:pStyle w:val="Tekstpodstawowy21"/>
        <w:numPr>
          <w:ilvl w:val="0"/>
          <w:numId w:val="10"/>
        </w:numPr>
        <w:tabs>
          <w:tab w:val="num" w:pos="567"/>
        </w:tabs>
        <w:ind w:left="426" w:hanging="426"/>
        <w:rPr>
          <w:rFonts w:ascii="Times New Roman" w:hAnsi="Times New Roman" w:cs="Times New Roman"/>
          <w:sz w:val="22"/>
          <w:szCs w:val="22"/>
        </w:rPr>
      </w:pPr>
      <w:r w:rsidRPr="00077612">
        <w:rPr>
          <w:rFonts w:ascii="Times New Roman" w:hAnsi="Times New Roman" w:cs="Times New Roman"/>
          <w:sz w:val="22"/>
          <w:szCs w:val="22"/>
        </w:rPr>
        <w:t>nieprzedłożenia poświadczonej za zgodność z oryginałem kopii umowy o podwykonawstwo</w:t>
      </w:r>
      <w:r>
        <w:rPr>
          <w:rFonts w:ascii="Times New Roman" w:hAnsi="Times New Roman" w:cs="Times New Roman"/>
          <w:sz w:val="22"/>
          <w:szCs w:val="22"/>
        </w:rPr>
        <w:t xml:space="preserve"> </w:t>
      </w:r>
      <w:r w:rsidRPr="00077612">
        <w:rPr>
          <w:rFonts w:ascii="Times New Roman" w:hAnsi="Times New Roman" w:cs="Times New Roman"/>
          <w:sz w:val="22"/>
          <w:szCs w:val="22"/>
        </w:rPr>
        <w:t>l</w:t>
      </w:r>
      <w:r>
        <w:rPr>
          <w:rFonts w:ascii="Times New Roman" w:hAnsi="Times New Roman" w:cs="Times New Roman"/>
          <w:sz w:val="22"/>
          <w:szCs w:val="22"/>
        </w:rPr>
        <w:t>ub jej zmiany – w wysokości</w:t>
      </w:r>
      <w:r w:rsidR="00724400">
        <w:rPr>
          <w:rFonts w:ascii="Times New Roman" w:hAnsi="Times New Roman" w:cs="Times New Roman"/>
          <w:sz w:val="22"/>
          <w:szCs w:val="22"/>
        </w:rPr>
        <w:t xml:space="preserve"> 3 </w:t>
      </w:r>
      <w:r w:rsidR="009F5B91">
        <w:rPr>
          <w:rFonts w:ascii="Times New Roman" w:hAnsi="Times New Roman" w:cs="Times New Roman"/>
          <w:sz w:val="22"/>
          <w:szCs w:val="22"/>
        </w:rPr>
        <w:t>0</w:t>
      </w:r>
      <w:r w:rsidR="00724400">
        <w:rPr>
          <w:rFonts w:ascii="Times New Roman" w:hAnsi="Times New Roman" w:cs="Times New Roman"/>
          <w:sz w:val="22"/>
          <w:szCs w:val="22"/>
        </w:rPr>
        <w:t xml:space="preserve">00,00 zł </w:t>
      </w:r>
      <w:r>
        <w:rPr>
          <w:rFonts w:ascii="Times New Roman" w:hAnsi="Times New Roman" w:cs="Times New Roman"/>
          <w:sz w:val="22"/>
          <w:szCs w:val="22"/>
        </w:rPr>
        <w:t>za każdy przypadek,</w:t>
      </w:r>
    </w:p>
    <w:p w14:paraId="6C5EF18F" w14:textId="0162E56A" w:rsidR="009D70E9" w:rsidRDefault="009D70E9">
      <w:pPr>
        <w:pStyle w:val="Tekstpodstawowy21"/>
        <w:numPr>
          <w:ilvl w:val="0"/>
          <w:numId w:val="10"/>
        </w:numPr>
        <w:tabs>
          <w:tab w:val="num" w:pos="567"/>
        </w:tabs>
        <w:ind w:left="426" w:hanging="426"/>
        <w:rPr>
          <w:rFonts w:ascii="Times New Roman" w:hAnsi="Times New Roman" w:cs="Times New Roman"/>
          <w:sz w:val="22"/>
          <w:szCs w:val="22"/>
        </w:rPr>
      </w:pPr>
      <w:r w:rsidRPr="00077612">
        <w:rPr>
          <w:rFonts w:ascii="Times New Roman" w:hAnsi="Times New Roman" w:cs="Times New Roman"/>
          <w:sz w:val="22"/>
          <w:szCs w:val="22"/>
        </w:rPr>
        <w:t>braku zmiany umowy o podwykonawstwo w zakresie te</w:t>
      </w:r>
      <w:r>
        <w:rPr>
          <w:rFonts w:ascii="Times New Roman" w:hAnsi="Times New Roman" w:cs="Times New Roman"/>
          <w:sz w:val="22"/>
          <w:szCs w:val="22"/>
        </w:rPr>
        <w:t xml:space="preserve">rminu zapłaty – w wysokości </w:t>
      </w:r>
      <w:r w:rsidR="00724400">
        <w:rPr>
          <w:rFonts w:ascii="Times New Roman" w:hAnsi="Times New Roman" w:cs="Times New Roman"/>
          <w:sz w:val="22"/>
          <w:szCs w:val="22"/>
        </w:rPr>
        <w:t>3 </w:t>
      </w:r>
      <w:r w:rsidR="009F5B91">
        <w:rPr>
          <w:rFonts w:ascii="Times New Roman" w:hAnsi="Times New Roman" w:cs="Times New Roman"/>
          <w:sz w:val="22"/>
          <w:szCs w:val="22"/>
        </w:rPr>
        <w:t>0</w:t>
      </w:r>
      <w:r w:rsidR="00724400">
        <w:rPr>
          <w:rFonts w:ascii="Times New Roman" w:hAnsi="Times New Roman" w:cs="Times New Roman"/>
          <w:sz w:val="22"/>
          <w:szCs w:val="22"/>
        </w:rPr>
        <w:t xml:space="preserve">00,00 zł </w:t>
      </w:r>
      <w:r>
        <w:rPr>
          <w:rFonts w:ascii="Times New Roman" w:hAnsi="Times New Roman" w:cs="Times New Roman"/>
          <w:sz w:val="22"/>
          <w:szCs w:val="22"/>
        </w:rPr>
        <w:t>za każdy przypadek</w:t>
      </w:r>
      <w:r w:rsidR="00AE0307">
        <w:rPr>
          <w:rFonts w:ascii="Times New Roman" w:hAnsi="Times New Roman" w:cs="Times New Roman"/>
          <w:sz w:val="22"/>
          <w:szCs w:val="22"/>
        </w:rPr>
        <w:t>,</w:t>
      </w:r>
    </w:p>
    <w:p w14:paraId="0BE6E284" w14:textId="5AFA71AD" w:rsidR="00AE0307" w:rsidRPr="00077612" w:rsidRDefault="00AE0307">
      <w:pPr>
        <w:pStyle w:val="Tekstpodstawowy21"/>
        <w:numPr>
          <w:ilvl w:val="0"/>
          <w:numId w:val="10"/>
        </w:numPr>
        <w:tabs>
          <w:tab w:val="num" w:pos="567"/>
        </w:tabs>
        <w:ind w:left="426" w:hanging="426"/>
        <w:rPr>
          <w:rFonts w:ascii="Times New Roman" w:hAnsi="Times New Roman" w:cs="Times New Roman"/>
          <w:sz w:val="22"/>
          <w:szCs w:val="22"/>
        </w:rPr>
      </w:pPr>
      <w:r>
        <w:rPr>
          <w:rFonts w:ascii="Times New Roman" w:hAnsi="Times New Roman" w:cs="Times New Roman"/>
          <w:sz w:val="22"/>
          <w:szCs w:val="22"/>
        </w:rPr>
        <w:t xml:space="preserve">braku zapłaty wynagrodzenia należnego podwykonawcy, jeżeli w wyniku zmiany wartości umowy na podstawie waloryzacji doszło do zmian cen w zakresie, w jakim uczestniczą podwykonawcy – </w:t>
      </w:r>
      <w:r w:rsidR="009F5B91">
        <w:rPr>
          <w:rFonts w:ascii="Times New Roman" w:hAnsi="Times New Roman" w:cs="Times New Roman"/>
          <w:sz w:val="22"/>
          <w:szCs w:val="22"/>
        </w:rPr>
        <w:br/>
      </w:r>
      <w:r>
        <w:rPr>
          <w:rFonts w:ascii="Times New Roman" w:hAnsi="Times New Roman" w:cs="Times New Roman"/>
          <w:sz w:val="22"/>
          <w:szCs w:val="22"/>
        </w:rPr>
        <w:t>w wysokości 3 </w:t>
      </w:r>
      <w:r w:rsidR="009F5B91">
        <w:rPr>
          <w:rFonts w:ascii="Times New Roman" w:hAnsi="Times New Roman" w:cs="Times New Roman"/>
          <w:sz w:val="22"/>
          <w:szCs w:val="22"/>
        </w:rPr>
        <w:t>0</w:t>
      </w:r>
      <w:r>
        <w:rPr>
          <w:rFonts w:ascii="Times New Roman" w:hAnsi="Times New Roman" w:cs="Times New Roman"/>
          <w:sz w:val="22"/>
          <w:szCs w:val="22"/>
        </w:rPr>
        <w:t>00,00 zł.</w:t>
      </w:r>
    </w:p>
    <w:p w14:paraId="302F0D51" w14:textId="1EA2BA27" w:rsidR="00540712" w:rsidRDefault="00077612">
      <w:pPr>
        <w:pStyle w:val="Normalny1"/>
        <w:numPr>
          <w:ilvl w:val="0"/>
          <w:numId w:val="13"/>
        </w:numPr>
        <w:autoSpaceDE w:val="0"/>
        <w:ind w:left="426" w:hanging="426"/>
        <w:jc w:val="both"/>
        <w:rPr>
          <w:rFonts w:eastAsia="Bookman Old Style"/>
          <w:sz w:val="22"/>
          <w:szCs w:val="22"/>
        </w:rPr>
      </w:pPr>
      <w:r w:rsidRPr="009D70E9">
        <w:rPr>
          <w:sz w:val="22"/>
          <w:szCs w:val="22"/>
        </w:rPr>
        <w:t>Wykonawca zapłaci zamawiają</w:t>
      </w:r>
      <w:r w:rsidR="00556251" w:rsidRPr="009D70E9">
        <w:rPr>
          <w:sz w:val="22"/>
          <w:szCs w:val="22"/>
        </w:rPr>
        <w:t>c</w:t>
      </w:r>
      <w:r w:rsidR="00412575" w:rsidRPr="009D70E9">
        <w:rPr>
          <w:sz w:val="22"/>
          <w:szCs w:val="22"/>
        </w:rPr>
        <w:t xml:space="preserve">emu </w:t>
      </w:r>
      <w:r w:rsidR="00540712">
        <w:rPr>
          <w:sz w:val="22"/>
          <w:szCs w:val="22"/>
        </w:rPr>
        <w:t>karę umowną w wysokości 0,</w:t>
      </w:r>
      <w:r w:rsidR="009F5B91">
        <w:rPr>
          <w:sz w:val="22"/>
          <w:szCs w:val="22"/>
        </w:rPr>
        <w:t>05</w:t>
      </w:r>
      <w:r w:rsidR="00540712">
        <w:rPr>
          <w:sz w:val="22"/>
          <w:szCs w:val="22"/>
        </w:rPr>
        <w:t>% wartości umowy, za każdy dzień zwłoki w realizacji przedmiotu umowy.</w:t>
      </w:r>
    </w:p>
    <w:p w14:paraId="4FC7841F" w14:textId="1850D3B7" w:rsidR="00540712" w:rsidRPr="00540712" w:rsidRDefault="00540712">
      <w:pPr>
        <w:pStyle w:val="Normalny1"/>
        <w:numPr>
          <w:ilvl w:val="0"/>
          <w:numId w:val="13"/>
        </w:numPr>
        <w:autoSpaceDE w:val="0"/>
        <w:ind w:left="426" w:hanging="426"/>
        <w:jc w:val="both"/>
        <w:rPr>
          <w:rFonts w:eastAsia="Bookman Old Style"/>
          <w:sz w:val="22"/>
          <w:szCs w:val="22"/>
        </w:rPr>
      </w:pPr>
      <w:r w:rsidRPr="00540712">
        <w:rPr>
          <w:sz w:val="22"/>
          <w:szCs w:val="22"/>
        </w:rPr>
        <w:t>Wykonawca zapłaci zamawiającemu karę umowną w wysokości 0,</w:t>
      </w:r>
      <w:r w:rsidR="00AE0307">
        <w:rPr>
          <w:sz w:val="22"/>
          <w:szCs w:val="22"/>
        </w:rPr>
        <w:t>1</w:t>
      </w:r>
      <w:r w:rsidRPr="00540712">
        <w:rPr>
          <w:sz w:val="22"/>
          <w:szCs w:val="22"/>
        </w:rPr>
        <w:t>% wartoś</w:t>
      </w:r>
      <w:r>
        <w:rPr>
          <w:sz w:val="22"/>
          <w:szCs w:val="22"/>
        </w:rPr>
        <w:t>ci danego etapu</w:t>
      </w:r>
      <w:r w:rsidRPr="00540712">
        <w:rPr>
          <w:sz w:val="22"/>
          <w:szCs w:val="22"/>
        </w:rPr>
        <w:t>, za każdy dzień zwłok</w:t>
      </w:r>
      <w:r>
        <w:rPr>
          <w:sz w:val="22"/>
          <w:szCs w:val="22"/>
        </w:rPr>
        <w:t xml:space="preserve">i w realizacji </w:t>
      </w:r>
      <w:r w:rsidR="00AE0307">
        <w:rPr>
          <w:sz w:val="22"/>
          <w:szCs w:val="22"/>
        </w:rPr>
        <w:t xml:space="preserve">danego </w:t>
      </w:r>
      <w:r>
        <w:rPr>
          <w:sz w:val="22"/>
          <w:szCs w:val="22"/>
        </w:rPr>
        <w:t>etapu robót.</w:t>
      </w:r>
    </w:p>
    <w:p w14:paraId="38CCBC85" w14:textId="63CC1E17" w:rsidR="00077612" w:rsidRPr="00077612" w:rsidRDefault="00077612">
      <w:pPr>
        <w:pStyle w:val="Tekstpodstawowy21"/>
        <w:numPr>
          <w:ilvl w:val="0"/>
          <w:numId w:val="13"/>
        </w:numPr>
        <w:ind w:left="426" w:hanging="426"/>
        <w:rPr>
          <w:rFonts w:ascii="Times New Roman" w:hAnsi="Times New Roman" w:cs="Times New Roman"/>
          <w:sz w:val="22"/>
          <w:szCs w:val="22"/>
        </w:rPr>
      </w:pPr>
      <w:r w:rsidRPr="00077612">
        <w:rPr>
          <w:rFonts w:ascii="Times New Roman" w:hAnsi="Times New Roman" w:cs="Times New Roman"/>
          <w:sz w:val="22"/>
          <w:szCs w:val="22"/>
        </w:rPr>
        <w:t>Wykonawca zapłaci zamawiają</w:t>
      </w:r>
      <w:r w:rsidR="00540712">
        <w:rPr>
          <w:rFonts w:ascii="Times New Roman" w:hAnsi="Times New Roman" w:cs="Times New Roman"/>
          <w:sz w:val="22"/>
          <w:szCs w:val="22"/>
        </w:rPr>
        <w:t xml:space="preserve">cemu karę umowną w wysokości </w:t>
      </w:r>
      <w:r w:rsidR="00AE0307">
        <w:rPr>
          <w:rFonts w:ascii="Times New Roman" w:hAnsi="Times New Roman" w:cs="Times New Roman"/>
          <w:sz w:val="22"/>
          <w:szCs w:val="22"/>
        </w:rPr>
        <w:t xml:space="preserve"> 1 000,00 zł </w:t>
      </w:r>
      <w:r w:rsidRPr="00077612">
        <w:rPr>
          <w:rFonts w:ascii="Times New Roman" w:hAnsi="Times New Roman" w:cs="Times New Roman"/>
          <w:sz w:val="22"/>
          <w:szCs w:val="22"/>
        </w:rPr>
        <w:t xml:space="preserve">za każdy dzień zwłoki </w:t>
      </w:r>
      <w:r w:rsidR="009F5B91">
        <w:rPr>
          <w:rFonts w:ascii="Times New Roman" w:hAnsi="Times New Roman" w:cs="Times New Roman"/>
          <w:sz w:val="22"/>
          <w:szCs w:val="22"/>
        </w:rPr>
        <w:br/>
      </w:r>
      <w:r w:rsidRPr="00077612">
        <w:rPr>
          <w:rFonts w:ascii="Times New Roman" w:hAnsi="Times New Roman" w:cs="Times New Roman"/>
          <w:sz w:val="22"/>
          <w:szCs w:val="22"/>
        </w:rPr>
        <w:t>w usunięciu wad lub ustere</w:t>
      </w:r>
      <w:r w:rsidR="00540712">
        <w:rPr>
          <w:rFonts w:ascii="Times New Roman" w:hAnsi="Times New Roman" w:cs="Times New Roman"/>
          <w:sz w:val="22"/>
          <w:szCs w:val="22"/>
        </w:rPr>
        <w:t>k stwierdzonych podczas odbioru końcowego.</w:t>
      </w:r>
    </w:p>
    <w:p w14:paraId="216907F2" w14:textId="7FC00D7A" w:rsidR="00077612" w:rsidRPr="00077612" w:rsidRDefault="00077612">
      <w:pPr>
        <w:pStyle w:val="Tekstpodstawowy21"/>
        <w:numPr>
          <w:ilvl w:val="0"/>
          <w:numId w:val="13"/>
        </w:numPr>
        <w:ind w:left="426" w:hanging="426"/>
        <w:rPr>
          <w:rFonts w:ascii="Times New Roman" w:hAnsi="Times New Roman" w:cs="Times New Roman"/>
          <w:sz w:val="22"/>
          <w:szCs w:val="22"/>
        </w:rPr>
      </w:pPr>
      <w:r w:rsidRPr="00077612">
        <w:rPr>
          <w:rFonts w:ascii="Times New Roman" w:hAnsi="Times New Roman" w:cs="Times New Roman"/>
          <w:sz w:val="22"/>
          <w:szCs w:val="22"/>
        </w:rPr>
        <w:t>Wykonawca zapłaci zamawiają</w:t>
      </w:r>
      <w:r w:rsidR="00540712">
        <w:rPr>
          <w:rFonts w:ascii="Times New Roman" w:hAnsi="Times New Roman" w:cs="Times New Roman"/>
          <w:sz w:val="22"/>
          <w:szCs w:val="22"/>
        </w:rPr>
        <w:t xml:space="preserve">cemu karę umowną w wysokości </w:t>
      </w:r>
      <w:r w:rsidR="00AE0307">
        <w:rPr>
          <w:rFonts w:ascii="Times New Roman" w:hAnsi="Times New Roman" w:cs="Times New Roman"/>
          <w:sz w:val="22"/>
          <w:szCs w:val="22"/>
        </w:rPr>
        <w:t xml:space="preserve">1 000,00 zł </w:t>
      </w:r>
      <w:r w:rsidRPr="00077612">
        <w:rPr>
          <w:rFonts w:ascii="Times New Roman" w:hAnsi="Times New Roman" w:cs="Times New Roman"/>
          <w:sz w:val="22"/>
          <w:szCs w:val="22"/>
        </w:rPr>
        <w:t>za każdy dzień zwłoki, w stosunku do wyznaczonego terminu, w usunięciu wad lub usterek stwierdzonych w okresie gwarancji i rękojmi.</w:t>
      </w:r>
    </w:p>
    <w:p w14:paraId="55628948" w14:textId="105B8C6F" w:rsidR="00077612" w:rsidRDefault="00371D1D">
      <w:pPr>
        <w:pStyle w:val="Tekstpodstawowy21"/>
        <w:numPr>
          <w:ilvl w:val="0"/>
          <w:numId w:val="13"/>
        </w:numPr>
        <w:ind w:left="426" w:hanging="426"/>
        <w:rPr>
          <w:rFonts w:ascii="Times New Roman" w:hAnsi="Times New Roman" w:cs="Times New Roman"/>
          <w:sz w:val="22"/>
          <w:szCs w:val="22"/>
        </w:rPr>
      </w:pPr>
      <w:r w:rsidRPr="00077612">
        <w:rPr>
          <w:rFonts w:ascii="Times New Roman" w:hAnsi="Times New Roman" w:cs="Times New Roman"/>
          <w:sz w:val="22"/>
          <w:szCs w:val="22"/>
        </w:rPr>
        <w:t xml:space="preserve">Wykonawca zapłaci zamawiającemu karę umowną w wysokości </w:t>
      </w:r>
      <w:r w:rsidR="00AE0307">
        <w:rPr>
          <w:rFonts w:ascii="Times New Roman" w:hAnsi="Times New Roman" w:cs="Times New Roman"/>
          <w:sz w:val="22"/>
          <w:szCs w:val="22"/>
        </w:rPr>
        <w:t>2</w:t>
      </w:r>
      <w:r w:rsidR="00724400">
        <w:rPr>
          <w:rFonts w:ascii="Times New Roman" w:hAnsi="Times New Roman" w:cs="Times New Roman"/>
          <w:sz w:val="22"/>
          <w:szCs w:val="22"/>
        </w:rPr>
        <w:t> 500,00</w:t>
      </w:r>
      <w:r w:rsidRPr="00077612">
        <w:rPr>
          <w:rFonts w:ascii="Times New Roman" w:hAnsi="Times New Roman" w:cs="Times New Roman"/>
          <w:sz w:val="22"/>
          <w:szCs w:val="22"/>
        </w:rPr>
        <w:t xml:space="preserve"> zł za niezałączenie do faktury wymaganego zgodnie z § 5 ust. 1 umowy wykazu osób realizujących cały zakres rzeczowy robót budowlanych, a także wymaganych zapisami specyfikacji oświadczeń tych osób i dodatkowo naliczy za każdego pracownika objętego przedmiotowym obowiązkiem wykazan</w:t>
      </w:r>
      <w:r w:rsidR="00540712">
        <w:rPr>
          <w:rFonts w:ascii="Times New Roman" w:hAnsi="Times New Roman" w:cs="Times New Roman"/>
          <w:sz w:val="22"/>
          <w:szCs w:val="22"/>
        </w:rPr>
        <w:t xml:space="preserve">ego w liście karę w wysokości  </w:t>
      </w:r>
      <w:r w:rsidR="00AE0307">
        <w:rPr>
          <w:rFonts w:ascii="Times New Roman" w:hAnsi="Times New Roman" w:cs="Times New Roman"/>
          <w:sz w:val="22"/>
          <w:szCs w:val="22"/>
        </w:rPr>
        <w:t>250</w:t>
      </w:r>
      <w:r w:rsidR="00724400">
        <w:rPr>
          <w:rFonts w:ascii="Times New Roman" w:hAnsi="Times New Roman" w:cs="Times New Roman"/>
          <w:sz w:val="22"/>
          <w:szCs w:val="22"/>
        </w:rPr>
        <w:t>,00</w:t>
      </w:r>
      <w:r w:rsidRPr="00077612">
        <w:rPr>
          <w:rFonts w:ascii="Times New Roman" w:hAnsi="Times New Roman" w:cs="Times New Roman"/>
          <w:sz w:val="22"/>
          <w:szCs w:val="22"/>
        </w:rPr>
        <w:t xml:space="preserve"> zł (tj. brak załączenia oświadczenia każdej z tych osób, że przez okres wykonywania czynności, o których mowa w § 5 ust. 2 była zatrudniona na podstawie umowy o pracę przez wykonawcę lub podwykonawcę).</w:t>
      </w:r>
    </w:p>
    <w:p w14:paraId="45D362CC" w14:textId="2A8EB4E5" w:rsidR="00DD0552" w:rsidRPr="00540712" w:rsidRDefault="00412575">
      <w:pPr>
        <w:pStyle w:val="Tekstpodstawowy21"/>
        <w:numPr>
          <w:ilvl w:val="0"/>
          <w:numId w:val="13"/>
        </w:numPr>
        <w:ind w:left="426" w:hanging="426"/>
        <w:rPr>
          <w:rFonts w:ascii="Times New Roman" w:hAnsi="Times New Roman" w:cs="Times New Roman"/>
          <w:sz w:val="22"/>
          <w:szCs w:val="22"/>
        </w:rPr>
      </w:pPr>
      <w:r>
        <w:rPr>
          <w:rFonts w:ascii="Times New Roman" w:hAnsi="Times New Roman" w:cs="Times New Roman"/>
          <w:sz w:val="22"/>
          <w:szCs w:val="22"/>
        </w:rPr>
        <w:t xml:space="preserve">Wykonawca zapłaci karę umowną za brak przedłożenia zamawiającemu pełnego składu osobowego </w:t>
      </w:r>
      <w:r w:rsidRPr="00540712">
        <w:rPr>
          <w:rFonts w:ascii="Times New Roman" w:hAnsi="Times New Roman" w:cs="Times New Roman"/>
          <w:sz w:val="22"/>
          <w:szCs w:val="22"/>
        </w:rPr>
        <w:t xml:space="preserve">pracowników zatrudnionych na podstawie umowy o pracę, realizujących przedmiot umowy wraz z określeniem funkcji jaką będą pełnić, najpóźniej w dniu przekazania terenu budowy i aktualizowania na bieżąco – tj. za każdym razem, gdy nastąpi zmiana personelu realizującego przedmiot umowy w wysokości </w:t>
      </w:r>
      <w:r w:rsidR="00AE0307">
        <w:rPr>
          <w:rFonts w:ascii="Times New Roman" w:hAnsi="Times New Roman" w:cs="Times New Roman"/>
          <w:sz w:val="22"/>
          <w:szCs w:val="22"/>
        </w:rPr>
        <w:t>2</w:t>
      </w:r>
      <w:r w:rsidR="00724400">
        <w:rPr>
          <w:rFonts w:ascii="Times New Roman" w:hAnsi="Times New Roman" w:cs="Times New Roman"/>
          <w:sz w:val="22"/>
          <w:szCs w:val="22"/>
        </w:rPr>
        <w:t xml:space="preserve"> 500,00 </w:t>
      </w:r>
      <w:r w:rsidRPr="00540712">
        <w:rPr>
          <w:rFonts w:ascii="Times New Roman" w:hAnsi="Times New Roman" w:cs="Times New Roman"/>
          <w:sz w:val="22"/>
          <w:szCs w:val="22"/>
        </w:rPr>
        <w:t>zł.</w:t>
      </w:r>
    </w:p>
    <w:p w14:paraId="32198E0D" w14:textId="241C1428" w:rsidR="00DD0552" w:rsidRPr="00540712" w:rsidRDefault="00DD0552">
      <w:pPr>
        <w:pStyle w:val="Tekstpodstawowy21"/>
        <w:numPr>
          <w:ilvl w:val="0"/>
          <w:numId w:val="13"/>
        </w:numPr>
        <w:ind w:left="426" w:hanging="426"/>
        <w:rPr>
          <w:rFonts w:ascii="Times New Roman" w:hAnsi="Times New Roman" w:cs="Times New Roman"/>
          <w:sz w:val="22"/>
          <w:szCs w:val="22"/>
        </w:rPr>
      </w:pPr>
      <w:r w:rsidRPr="00540712">
        <w:rPr>
          <w:rFonts w:ascii="Times New Roman" w:hAnsi="Times New Roman" w:cs="Times New Roman"/>
          <w:sz w:val="22"/>
          <w:szCs w:val="22"/>
        </w:rPr>
        <w:t xml:space="preserve">Wykonawca zapłaci zamawiającemu karę umowną w wysokości </w:t>
      </w:r>
      <w:r w:rsidR="00AE0307">
        <w:rPr>
          <w:rFonts w:ascii="Times New Roman" w:hAnsi="Times New Roman" w:cs="Times New Roman"/>
          <w:sz w:val="22"/>
          <w:szCs w:val="22"/>
        </w:rPr>
        <w:t>2 000</w:t>
      </w:r>
      <w:r w:rsidR="00724400">
        <w:rPr>
          <w:rFonts w:ascii="Times New Roman" w:hAnsi="Times New Roman" w:cs="Times New Roman"/>
          <w:sz w:val="22"/>
          <w:szCs w:val="22"/>
        </w:rPr>
        <w:t xml:space="preserve">,00 </w:t>
      </w:r>
      <w:r w:rsidRPr="00540712">
        <w:rPr>
          <w:rFonts w:ascii="Times New Roman" w:hAnsi="Times New Roman" w:cs="Times New Roman"/>
          <w:sz w:val="22"/>
          <w:szCs w:val="22"/>
        </w:rPr>
        <w:t>zł brutto za brak przedłożenia:</w:t>
      </w:r>
    </w:p>
    <w:p w14:paraId="196B450B" w14:textId="77777777" w:rsidR="00DD0552" w:rsidRPr="00540712" w:rsidRDefault="00DD0552" w:rsidP="009F5B91">
      <w:pPr>
        <w:autoSpaceDE w:val="0"/>
        <w:autoSpaceDN w:val="0"/>
        <w:adjustRightInd w:val="0"/>
        <w:ind w:left="426" w:hanging="426"/>
        <w:jc w:val="both"/>
        <w:rPr>
          <w:sz w:val="22"/>
          <w:szCs w:val="22"/>
          <w:lang w:eastAsia="pl-PL"/>
        </w:rPr>
      </w:pPr>
      <w:r w:rsidRPr="00540712">
        <w:rPr>
          <w:sz w:val="22"/>
          <w:szCs w:val="22"/>
          <w:lang w:eastAsia="pl-PL"/>
        </w:rPr>
        <w:t>-</w:t>
      </w:r>
      <w:r w:rsidRPr="00540712">
        <w:rPr>
          <w:sz w:val="22"/>
          <w:szCs w:val="22"/>
          <w:lang w:eastAsia="pl-PL"/>
        </w:rPr>
        <w:tab/>
        <w:t xml:space="preserve">kopii uprawnień budowlanych oraz aktualnych zaświadczeń o przynależności do właściwej izby samorządu zawodowego osób wskazanych do realizacji zamówienia, zgodnie z warunkami udziału w postępowaniu, </w:t>
      </w:r>
    </w:p>
    <w:p w14:paraId="434472F0" w14:textId="77777777" w:rsidR="00DD0552" w:rsidRPr="00540712" w:rsidRDefault="00DD0552" w:rsidP="009F5B91">
      <w:pPr>
        <w:pStyle w:val="Normalny4"/>
        <w:tabs>
          <w:tab w:val="num" w:pos="0"/>
        </w:tabs>
        <w:autoSpaceDE w:val="0"/>
        <w:ind w:left="426" w:hanging="426"/>
        <w:jc w:val="both"/>
        <w:rPr>
          <w:sz w:val="22"/>
          <w:szCs w:val="22"/>
        </w:rPr>
      </w:pPr>
      <w:r w:rsidRPr="00540712">
        <w:rPr>
          <w:sz w:val="22"/>
          <w:szCs w:val="22"/>
        </w:rPr>
        <w:t>-</w:t>
      </w:r>
      <w:r w:rsidRPr="00540712">
        <w:rPr>
          <w:sz w:val="22"/>
          <w:szCs w:val="22"/>
        </w:rPr>
        <w:tab/>
        <w:t>uzupełnionych zaświadczeń, osób wskazanych do realizacji zamówienia  potwierdzające wpis na listę członków właściwej izby samorządu zawodowego w przypadku utraty ważności dotychczasowych,</w:t>
      </w:r>
    </w:p>
    <w:p w14:paraId="33FA4704" w14:textId="6F74AF62" w:rsidR="00DD0552" w:rsidRPr="00540712" w:rsidRDefault="009F5B91" w:rsidP="009F5B91">
      <w:pPr>
        <w:pStyle w:val="Tekstpodstawowy21"/>
        <w:rPr>
          <w:rFonts w:ascii="Times New Roman" w:hAnsi="Times New Roman" w:cs="Times New Roman"/>
          <w:sz w:val="22"/>
          <w:szCs w:val="22"/>
        </w:rPr>
      </w:pPr>
      <w:r>
        <w:rPr>
          <w:rFonts w:ascii="Times New Roman" w:hAnsi="Times New Roman" w:cs="Times New Roman"/>
          <w:sz w:val="22"/>
          <w:szCs w:val="22"/>
        </w:rPr>
        <w:t>10</w:t>
      </w:r>
      <w:r w:rsidR="00DD0552" w:rsidRPr="00540712">
        <w:rPr>
          <w:rFonts w:ascii="Times New Roman" w:hAnsi="Times New Roman" w:cs="Times New Roman"/>
          <w:sz w:val="22"/>
          <w:szCs w:val="22"/>
        </w:rPr>
        <w:t>.</w:t>
      </w:r>
      <w:r w:rsidR="00DD0552" w:rsidRPr="00540712">
        <w:rPr>
          <w:rFonts w:ascii="Times New Roman" w:hAnsi="Times New Roman" w:cs="Times New Roman"/>
          <w:sz w:val="22"/>
          <w:szCs w:val="22"/>
        </w:rPr>
        <w:tab/>
        <w:t xml:space="preserve">Zamawiający zastrzega sobie prawo do odszkodowania uzupełniającego i przekraczającego wysokość kar umownych do wysokości rzeczywiście poniesionej szkody w wyniku działań i zaniechań ze strony </w:t>
      </w:r>
      <w:r w:rsidR="00DD0552" w:rsidRPr="00540712">
        <w:rPr>
          <w:rFonts w:ascii="Times New Roman" w:hAnsi="Times New Roman" w:cs="Times New Roman"/>
          <w:sz w:val="22"/>
          <w:szCs w:val="22"/>
        </w:rPr>
        <w:lastRenderedPageBreak/>
        <w:t>wykonawcy lub podmiotów działających w imieniu wykonawcy.</w:t>
      </w:r>
    </w:p>
    <w:p w14:paraId="7C1C3EDF" w14:textId="48EDAB9E" w:rsidR="00DD0552" w:rsidRPr="00540712" w:rsidRDefault="00DD0552" w:rsidP="009F5B91">
      <w:pPr>
        <w:pStyle w:val="Tekstpodstawowy21"/>
        <w:rPr>
          <w:rFonts w:ascii="Times New Roman" w:hAnsi="Times New Roman" w:cs="Times New Roman"/>
          <w:color w:val="FF0000"/>
          <w:sz w:val="22"/>
          <w:szCs w:val="22"/>
        </w:rPr>
      </w:pPr>
      <w:r w:rsidRPr="00540712">
        <w:rPr>
          <w:rFonts w:ascii="Times New Roman" w:hAnsi="Times New Roman" w:cs="Times New Roman"/>
          <w:sz w:val="22"/>
          <w:szCs w:val="22"/>
        </w:rPr>
        <w:t>1</w:t>
      </w:r>
      <w:r w:rsidR="009F5B91">
        <w:rPr>
          <w:rFonts w:ascii="Times New Roman" w:hAnsi="Times New Roman" w:cs="Times New Roman"/>
          <w:sz w:val="22"/>
          <w:szCs w:val="22"/>
        </w:rPr>
        <w:t>1</w:t>
      </w:r>
      <w:r w:rsidRPr="00540712">
        <w:rPr>
          <w:rFonts w:ascii="Times New Roman" w:hAnsi="Times New Roman" w:cs="Times New Roman"/>
          <w:sz w:val="22"/>
          <w:szCs w:val="22"/>
        </w:rPr>
        <w:t>.</w:t>
      </w:r>
      <w:r w:rsidRPr="00540712">
        <w:rPr>
          <w:rFonts w:ascii="Times New Roman" w:hAnsi="Times New Roman" w:cs="Times New Roman"/>
          <w:sz w:val="22"/>
          <w:szCs w:val="22"/>
        </w:rPr>
        <w:tab/>
        <w:t>Zamawiający zastrzega sobie prawo do potrącenia kar umownych oraz odszkodowań z faktur wystawianych przez wykonawcę, obejmujących jego wynagrodzenie.</w:t>
      </w:r>
    </w:p>
    <w:p w14:paraId="4F48B5B0" w14:textId="77777777" w:rsidR="00DD0552" w:rsidRPr="00540712" w:rsidRDefault="00DD0552" w:rsidP="009F5B91">
      <w:pPr>
        <w:pStyle w:val="Normalny20"/>
        <w:autoSpaceDE w:val="0"/>
        <w:ind w:left="426" w:hanging="426"/>
        <w:jc w:val="both"/>
        <w:rPr>
          <w:sz w:val="22"/>
          <w:szCs w:val="22"/>
        </w:rPr>
      </w:pPr>
      <w:r w:rsidRPr="00540712">
        <w:rPr>
          <w:sz w:val="22"/>
          <w:szCs w:val="22"/>
        </w:rPr>
        <w:t>12.</w:t>
      </w:r>
      <w:r w:rsidRPr="00540712">
        <w:rPr>
          <w:sz w:val="22"/>
          <w:szCs w:val="22"/>
        </w:rPr>
        <w:tab/>
        <w:t xml:space="preserve">Łączna maksymalna wysokość kar umownych, których mogą dochodzić strony </w:t>
      </w:r>
      <w:r w:rsidRPr="00540712">
        <w:rPr>
          <w:rStyle w:val="Uwydatnienie"/>
          <w:i w:val="0"/>
          <w:iCs w:val="0"/>
          <w:sz w:val="22"/>
          <w:szCs w:val="22"/>
        </w:rPr>
        <w:t>nie może przekroczyć 35%</w:t>
      </w:r>
      <w:r w:rsidRPr="00540712">
        <w:rPr>
          <w:rStyle w:val="Uwydatnienie"/>
          <w:iCs w:val="0"/>
          <w:sz w:val="22"/>
          <w:szCs w:val="22"/>
        </w:rPr>
        <w:t xml:space="preserve"> </w:t>
      </w:r>
      <w:r w:rsidRPr="00540712">
        <w:rPr>
          <w:sz w:val="22"/>
          <w:szCs w:val="22"/>
        </w:rPr>
        <w:t>wartości umowy wskazanej w § 2 ust. 1 umowy.</w:t>
      </w:r>
    </w:p>
    <w:p w14:paraId="38846449" w14:textId="5D4A1C23" w:rsidR="00556251" w:rsidRPr="00540712" w:rsidRDefault="00DD0552" w:rsidP="009F5B91">
      <w:pPr>
        <w:pStyle w:val="Normalny20"/>
        <w:autoSpaceDE w:val="0"/>
        <w:ind w:left="426" w:hanging="426"/>
        <w:jc w:val="both"/>
        <w:rPr>
          <w:iCs/>
          <w:sz w:val="22"/>
          <w:szCs w:val="22"/>
        </w:rPr>
      </w:pPr>
      <w:r w:rsidRPr="00540712">
        <w:rPr>
          <w:sz w:val="22"/>
          <w:szCs w:val="22"/>
        </w:rPr>
        <w:t>13.</w:t>
      </w:r>
      <w:r w:rsidRPr="00540712">
        <w:rPr>
          <w:sz w:val="22"/>
          <w:szCs w:val="22"/>
        </w:rPr>
        <w:tab/>
      </w:r>
      <w:r w:rsidR="00371D1D" w:rsidRPr="00540712">
        <w:rPr>
          <w:sz w:val="22"/>
          <w:szCs w:val="22"/>
        </w:rPr>
        <w:t xml:space="preserve">W przypadku nie wykonania obowiązku o którym mowa </w:t>
      </w:r>
      <w:r w:rsidR="00371D1D" w:rsidRPr="00F51E77">
        <w:rPr>
          <w:sz w:val="22"/>
          <w:szCs w:val="22"/>
        </w:rPr>
        <w:t xml:space="preserve">w </w:t>
      </w:r>
      <w:r w:rsidR="00540712" w:rsidRPr="00F51E77">
        <w:rPr>
          <w:bCs/>
          <w:sz w:val="22"/>
          <w:szCs w:val="22"/>
        </w:rPr>
        <w:t>§ 2 ust. 3</w:t>
      </w:r>
      <w:r w:rsidR="00F51E77" w:rsidRPr="00F51E77">
        <w:rPr>
          <w:bCs/>
          <w:sz w:val="22"/>
          <w:szCs w:val="22"/>
        </w:rPr>
        <w:t>3</w:t>
      </w:r>
      <w:r w:rsidR="00371D1D" w:rsidRPr="00F51E77">
        <w:rPr>
          <w:bCs/>
          <w:sz w:val="22"/>
          <w:szCs w:val="22"/>
        </w:rPr>
        <w:t xml:space="preserve">, </w:t>
      </w:r>
      <w:r w:rsidR="00371D1D" w:rsidRPr="00540712">
        <w:rPr>
          <w:bCs/>
          <w:sz w:val="22"/>
          <w:szCs w:val="22"/>
        </w:rPr>
        <w:t>Wykonawca zapłaci Zamawiającemu karę umowną w wysokości stanowiącej równowartość podatku VAT w stosunku do której Zamawiający utracił prawo do odliczenia, powiększonej o odsetki zapłacone do Urzędu Skarbowego przez Zamawiającego.</w:t>
      </w:r>
    </w:p>
    <w:p w14:paraId="07767590" w14:textId="77777777" w:rsidR="00593539" w:rsidRPr="009F5B91" w:rsidRDefault="00593539" w:rsidP="00593539">
      <w:pPr>
        <w:pStyle w:val="Normalny10"/>
        <w:autoSpaceDE w:val="0"/>
        <w:rPr>
          <w:rFonts w:eastAsia="Bookman Old Style"/>
          <w:b/>
          <w:bCs/>
          <w:sz w:val="16"/>
          <w:szCs w:val="16"/>
        </w:rPr>
      </w:pPr>
    </w:p>
    <w:p w14:paraId="6688C3B1" w14:textId="77777777" w:rsidR="00593539" w:rsidRDefault="00593539" w:rsidP="00593539">
      <w:pPr>
        <w:pStyle w:val="Normalny10"/>
        <w:autoSpaceDE w:val="0"/>
        <w:jc w:val="center"/>
        <w:rPr>
          <w:rFonts w:eastAsia="Bookman Old Style"/>
          <w:b/>
          <w:bCs/>
          <w:sz w:val="22"/>
          <w:szCs w:val="22"/>
        </w:rPr>
      </w:pPr>
      <w:r w:rsidRPr="007A3276">
        <w:rPr>
          <w:rFonts w:eastAsia="Bookman Old Style"/>
          <w:b/>
          <w:bCs/>
          <w:sz w:val="22"/>
          <w:szCs w:val="22"/>
        </w:rPr>
        <w:t>§ 1</w:t>
      </w:r>
      <w:r>
        <w:rPr>
          <w:rFonts w:eastAsia="Bookman Old Style"/>
          <w:b/>
          <w:bCs/>
          <w:sz w:val="22"/>
          <w:szCs w:val="22"/>
        </w:rPr>
        <w:t>1</w:t>
      </w:r>
      <w:r w:rsidRPr="007A3276">
        <w:rPr>
          <w:rFonts w:eastAsia="Bookman Old Style"/>
          <w:b/>
          <w:bCs/>
          <w:sz w:val="22"/>
          <w:szCs w:val="22"/>
        </w:rPr>
        <w:t>.</w:t>
      </w:r>
    </w:p>
    <w:p w14:paraId="27C847DA" w14:textId="77777777" w:rsidR="00593539" w:rsidRPr="007A3276" w:rsidRDefault="00593539" w:rsidP="00593539">
      <w:pPr>
        <w:autoSpaceDE w:val="0"/>
        <w:ind w:left="426" w:hanging="426"/>
        <w:jc w:val="center"/>
        <w:rPr>
          <w:rFonts w:eastAsia="Bookman Old Style"/>
          <w:b/>
          <w:bCs/>
          <w:color w:val="000000" w:themeColor="text1"/>
          <w:sz w:val="22"/>
          <w:szCs w:val="22"/>
        </w:rPr>
      </w:pPr>
      <w:r w:rsidRPr="007A3276">
        <w:rPr>
          <w:rFonts w:eastAsia="Bookman Old Style"/>
          <w:b/>
          <w:bCs/>
          <w:color w:val="000000" w:themeColor="text1"/>
          <w:sz w:val="22"/>
          <w:szCs w:val="22"/>
        </w:rPr>
        <w:t>Sposób doręczenia faktury przez Wykonawcę</w:t>
      </w:r>
    </w:p>
    <w:p w14:paraId="497934E9" w14:textId="77777777" w:rsidR="00593539" w:rsidRPr="007A3276" w:rsidRDefault="00593539" w:rsidP="00593539">
      <w:pPr>
        <w:autoSpaceDE w:val="0"/>
        <w:ind w:left="426" w:hanging="426"/>
        <w:jc w:val="center"/>
        <w:rPr>
          <w:rFonts w:eastAsia="Bookman Old Style"/>
          <w:bCs/>
          <w:color w:val="000000" w:themeColor="text1"/>
          <w:sz w:val="16"/>
          <w:szCs w:val="16"/>
        </w:rPr>
      </w:pPr>
    </w:p>
    <w:p w14:paraId="49EFA9C2" w14:textId="77777777" w:rsidR="00593539" w:rsidRPr="007A3276" w:rsidRDefault="00593539">
      <w:pPr>
        <w:numPr>
          <w:ilvl w:val="0"/>
          <w:numId w:val="36"/>
        </w:numPr>
        <w:autoSpaceDE w:val="0"/>
        <w:autoSpaceDN w:val="0"/>
        <w:spacing w:line="240" w:lineRule="atLeast"/>
        <w:ind w:left="426" w:right="57" w:hanging="426"/>
        <w:jc w:val="both"/>
        <w:textAlignment w:val="baseline"/>
        <w:rPr>
          <w:color w:val="000000" w:themeColor="text1"/>
        </w:rPr>
      </w:pPr>
      <w:r w:rsidRPr="007A3276">
        <w:rPr>
          <w:color w:val="000000" w:themeColor="text1"/>
          <w:sz w:val="22"/>
          <w:szCs w:val="22"/>
        </w:rPr>
        <w:t xml:space="preserve">Wykonawca zobowiązany jest do wystawiania i doręczania Zamawiającemu faktur ustrukturyzowanych przy użyciu Krajowego Systemu e-Faktur (dalej: KSeF), jeżeli zgodnie z obowiązującymi przepisami jest zobowiązany do korzystania z tego systemu. </w:t>
      </w:r>
    </w:p>
    <w:p w14:paraId="0A504C86" w14:textId="77777777" w:rsidR="00593539" w:rsidRPr="007A3276" w:rsidRDefault="00593539">
      <w:pPr>
        <w:numPr>
          <w:ilvl w:val="0"/>
          <w:numId w:val="36"/>
        </w:numPr>
        <w:autoSpaceDE w:val="0"/>
        <w:autoSpaceDN w:val="0"/>
        <w:spacing w:line="240" w:lineRule="atLeast"/>
        <w:ind w:left="426" w:right="57" w:hanging="426"/>
        <w:jc w:val="both"/>
        <w:textAlignment w:val="baseline"/>
        <w:rPr>
          <w:color w:val="000000" w:themeColor="text1"/>
        </w:rPr>
      </w:pPr>
      <w:r w:rsidRPr="007A3276">
        <w:rPr>
          <w:color w:val="000000" w:themeColor="text1"/>
          <w:sz w:val="22"/>
          <w:szCs w:val="22"/>
        </w:rPr>
        <w:t xml:space="preserve">Faktury ustrukturyzowane płatne są w terminie 30 dni od daty przesłania ich do KSeF. </w:t>
      </w:r>
    </w:p>
    <w:p w14:paraId="45946A60" w14:textId="77777777" w:rsidR="00593539" w:rsidRPr="007A3276" w:rsidRDefault="00593539">
      <w:pPr>
        <w:numPr>
          <w:ilvl w:val="0"/>
          <w:numId w:val="36"/>
        </w:numPr>
        <w:autoSpaceDE w:val="0"/>
        <w:autoSpaceDN w:val="0"/>
        <w:spacing w:line="240" w:lineRule="atLeast"/>
        <w:ind w:left="426" w:right="57" w:hanging="426"/>
        <w:jc w:val="both"/>
        <w:textAlignment w:val="baseline"/>
        <w:rPr>
          <w:color w:val="000000" w:themeColor="text1"/>
        </w:rPr>
      </w:pPr>
      <w:r w:rsidRPr="007A3276">
        <w:rPr>
          <w:color w:val="000000" w:themeColor="text1"/>
          <w:sz w:val="22"/>
          <w:szCs w:val="22"/>
        </w:rPr>
        <w:t>W przypadku konieczności udostępnienia faktury ustrukturyzowanej w sposób uzgodniony (tryb awaryjny) – faktury przekazane poza KSeF płatne są w terminie 30 dni od daty faktycznego otrzymania wizualizacji faktury. W takich przypadkach wizualizacje faktur ustrukturyzowanych przekazywanych poza KSeF Wykonawca będzie przesyłał na adres:</w:t>
      </w:r>
    </w:p>
    <w:p w14:paraId="69C1B978" w14:textId="7F525D37" w:rsidR="00593539" w:rsidRPr="007A3276" w:rsidRDefault="00000000" w:rsidP="009F5B91">
      <w:pPr>
        <w:autoSpaceDE w:val="0"/>
        <w:autoSpaceDN w:val="0"/>
        <w:spacing w:line="240" w:lineRule="atLeast"/>
        <w:ind w:left="426" w:right="57"/>
        <w:jc w:val="both"/>
        <w:textAlignment w:val="baseline"/>
        <w:rPr>
          <w:rFonts w:eastAsia="Bookman Old Style"/>
          <w:sz w:val="22"/>
          <w:szCs w:val="22"/>
        </w:rPr>
      </w:pPr>
      <w:hyperlink r:id="rId9" w:history="1">
        <w:r w:rsidR="009F5B91" w:rsidRPr="003B65A0">
          <w:rPr>
            <w:rStyle w:val="Hipercze"/>
            <w:rFonts w:eastAsia="Bookman Old Style"/>
            <w:sz w:val="22"/>
            <w:szCs w:val="22"/>
          </w:rPr>
          <w:t>adam.kozielek@tomaszow-maz.pl</w:t>
        </w:r>
      </w:hyperlink>
    </w:p>
    <w:p w14:paraId="47F50D34" w14:textId="1FA165D2" w:rsidR="00593539" w:rsidRPr="007A3276" w:rsidRDefault="00000000" w:rsidP="009F5B91">
      <w:pPr>
        <w:autoSpaceDE w:val="0"/>
        <w:autoSpaceDN w:val="0"/>
        <w:spacing w:line="240" w:lineRule="atLeast"/>
        <w:ind w:left="426" w:right="57"/>
        <w:jc w:val="both"/>
        <w:textAlignment w:val="baseline"/>
        <w:rPr>
          <w:rFonts w:eastAsia="Bookman Old Style"/>
          <w:sz w:val="22"/>
          <w:szCs w:val="22"/>
        </w:rPr>
      </w:pPr>
      <w:hyperlink r:id="rId10" w:history="1">
        <w:r w:rsidR="009F5B91" w:rsidRPr="003B65A0">
          <w:rPr>
            <w:rStyle w:val="Hipercze"/>
            <w:rFonts w:eastAsia="Bookman Old Style"/>
            <w:sz w:val="22"/>
            <w:szCs w:val="22"/>
          </w:rPr>
          <w:t>malgorzata.bartos@tomaszow-maz.pl</w:t>
        </w:r>
      </w:hyperlink>
    </w:p>
    <w:p w14:paraId="1F087137" w14:textId="77777777" w:rsidR="00593539" w:rsidRPr="007A3276" w:rsidRDefault="00593539" w:rsidP="00A673FD">
      <w:pPr>
        <w:autoSpaceDE w:val="0"/>
        <w:autoSpaceDN w:val="0"/>
        <w:spacing w:line="240" w:lineRule="atLeast"/>
        <w:ind w:left="426" w:right="57"/>
        <w:jc w:val="both"/>
        <w:textAlignment w:val="baseline"/>
        <w:rPr>
          <w:color w:val="000000" w:themeColor="text1"/>
        </w:rPr>
      </w:pPr>
      <w:r w:rsidRPr="007A3276">
        <w:rPr>
          <w:color w:val="000000" w:themeColor="text1"/>
          <w:sz w:val="22"/>
          <w:szCs w:val="22"/>
        </w:rPr>
        <w:t xml:space="preserve">Datą otrzymania będzie wówczas data przesłania wiadomości e-mail. </w:t>
      </w:r>
    </w:p>
    <w:p w14:paraId="21EBFEFC" w14:textId="77777777" w:rsidR="00593539" w:rsidRPr="007A3276" w:rsidRDefault="00593539">
      <w:pPr>
        <w:numPr>
          <w:ilvl w:val="0"/>
          <w:numId w:val="36"/>
        </w:numPr>
        <w:autoSpaceDE w:val="0"/>
        <w:autoSpaceDN w:val="0"/>
        <w:spacing w:line="240" w:lineRule="atLeast"/>
        <w:ind w:left="426" w:right="57" w:hanging="426"/>
        <w:jc w:val="both"/>
        <w:textAlignment w:val="baseline"/>
        <w:rPr>
          <w:color w:val="000000" w:themeColor="text1"/>
        </w:rPr>
      </w:pPr>
      <w:r w:rsidRPr="007A3276">
        <w:rPr>
          <w:color w:val="000000" w:themeColor="text1"/>
          <w:sz w:val="22"/>
          <w:szCs w:val="22"/>
        </w:rPr>
        <w:t xml:space="preserve">Wykonawca może również przekazywać wizualizacje faktur w formie papierowej (np. w razie pojawienia się przejściowych problemów technicznych) i doręczać je na adres siedziby Zamawiającego. </w:t>
      </w:r>
      <w:r w:rsidRPr="007A3276">
        <w:rPr>
          <w:color w:val="000000" w:themeColor="text1"/>
          <w:sz w:val="22"/>
          <w:szCs w:val="22"/>
          <w:lang w:val="en-US"/>
        </w:rPr>
        <w:t>Powyższe znajdzie zastosowanie odpowiednio w przypadku awarii całkowitej KSeF.</w:t>
      </w:r>
    </w:p>
    <w:p w14:paraId="75A1BF44" w14:textId="77777777" w:rsidR="00593539" w:rsidRPr="007A3276" w:rsidRDefault="00593539">
      <w:pPr>
        <w:numPr>
          <w:ilvl w:val="0"/>
          <w:numId w:val="36"/>
        </w:numPr>
        <w:autoSpaceDE w:val="0"/>
        <w:autoSpaceDN w:val="0"/>
        <w:spacing w:line="240" w:lineRule="atLeast"/>
        <w:ind w:left="426" w:right="57" w:hanging="426"/>
        <w:jc w:val="both"/>
        <w:textAlignment w:val="baseline"/>
        <w:rPr>
          <w:color w:val="000000" w:themeColor="text1"/>
        </w:rPr>
      </w:pPr>
      <w:bookmarkStart w:id="2" w:name="_Hlk215739418"/>
      <w:r w:rsidRPr="007A3276">
        <w:rPr>
          <w:color w:val="000000" w:themeColor="text1"/>
          <w:sz w:val="22"/>
          <w:szCs w:val="22"/>
        </w:rPr>
        <w:t xml:space="preserve">Na fakturach jako </w:t>
      </w:r>
      <w:r w:rsidRPr="007A3276">
        <w:rPr>
          <w:b/>
          <w:bCs/>
          <w:color w:val="000000" w:themeColor="text1"/>
          <w:sz w:val="22"/>
          <w:szCs w:val="22"/>
        </w:rPr>
        <w:t xml:space="preserve">Nabywca / Wykonawca </w:t>
      </w:r>
      <w:r w:rsidRPr="007A3276">
        <w:rPr>
          <w:color w:val="000000" w:themeColor="text1"/>
          <w:sz w:val="22"/>
          <w:szCs w:val="22"/>
        </w:rPr>
        <w:t xml:space="preserve">wskazana będzie: </w:t>
      </w:r>
    </w:p>
    <w:p w14:paraId="6C5D8064" w14:textId="77777777" w:rsidR="009F5B91" w:rsidRDefault="00593539" w:rsidP="009F5B91">
      <w:pPr>
        <w:widowControl w:val="0"/>
        <w:autoSpaceDE w:val="0"/>
        <w:spacing w:before="100" w:line="240" w:lineRule="atLeast"/>
        <w:ind w:left="426" w:right="57"/>
        <w:rPr>
          <w:b/>
          <w:bCs/>
          <w:color w:val="000000" w:themeColor="text1"/>
          <w:sz w:val="22"/>
          <w:szCs w:val="22"/>
        </w:rPr>
      </w:pPr>
      <w:r w:rsidRPr="007A3276">
        <w:rPr>
          <w:b/>
          <w:bCs/>
          <w:color w:val="000000" w:themeColor="text1"/>
          <w:sz w:val="22"/>
          <w:szCs w:val="22"/>
        </w:rPr>
        <w:t xml:space="preserve">Gmina: Gmina Miasto Tomaszów Mazowiecki </w:t>
      </w:r>
    </w:p>
    <w:p w14:paraId="59339CF8" w14:textId="09430D2F" w:rsidR="00593539" w:rsidRPr="007A3276" w:rsidRDefault="00593539" w:rsidP="009F5B91">
      <w:pPr>
        <w:widowControl w:val="0"/>
        <w:autoSpaceDE w:val="0"/>
        <w:spacing w:before="100" w:line="240" w:lineRule="atLeast"/>
        <w:ind w:left="426" w:right="57"/>
        <w:rPr>
          <w:b/>
          <w:bCs/>
          <w:color w:val="000000" w:themeColor="text1"/>
          <w:sz w:val="22"/>
          <w:szCs w:val="22"/>
        </w:rPr>
      </w:pPr>
      <w:r w:rsidRPr="007A3276">
        <w:rPr>
          <w:b/>
          <w:bCs/>
          <w:color w:val="000000" w:themeColor="text1"/>
          <w:sz w:val="22"/>
          <w:szCs w:val="22"/>
        </w:rPr>
        <w:t>Adres: ul. POW 10/16, 97-200 Tomaszów Mazowiecki</w:t>
      </w:r>
    </w:p>
    <w:p w14:paraId="2C19CD4E" w14:textId="77777777" w:rsidR="00593539" w:rsidRPr="007A3276" w:rsidRDefault="00593539" w:rsidP="009F5B91">
      <w:pPr>
        <w:widowControl w:val="0"/>
        <w:autoSpaceDE w:val="0"/>
        <w:spacing w:line="240" w:lineRule="atLeast"/>
        <w:ind w:left="426" w:right="57"/>
        <w:jc w:val="both"/>
        <w:rPr>
          <w:b/>
          <w:bCs/>
          <w:color w:val="000000" w:themeColor="text1"/>
          <w:sz w:val="22"/>
          <w:szCs w:val="22"/>
        </w:rPr>
      </w:pPr>
      <w:r w:rsidRPr="007A3276">
        <w:rPr>
          <w:b/>
          <w:bCs/>
          <w:color w:val="000000" w:themeColor="text1"/>
          <w:sz w:val="22"/>
          <w:szCs w:val="22"/>
        </w:rPr>
        <w:t>NIP: 7731656546</w:t>
      </w:r>
    </w:p>
    <w:p w14:paraId="74E602CC" w14:textId="77777777" w:rsidR="00593539" w:rsidRPr="007A3276" w:rsidRDefault="00593539">
      <w:pPr>
        <w:widowControl w:val="0"/>
        <w:numPr>
          <w:ilvl w:val="0"/>
          <w:numId w:val="36"/>
        </w:numPr>
        <w:autoSpaceDE w:val="0"/>
        <w:spacing w:line="240" w:lineRule="atLeast"/>
        <w:ind w:left="426" w:right="57" w:hanging="426"/>
        <w:jc w:val="both"/>
        <w:rPr>
          <w:rFonts w:eastAsia="Lucida Sans Unicode"/>
          <w:color w:val="000000" w:themeColor="text1"/>
          <w:sz w:val="22"/>
          <w:szCs w:val="22"/>
        </w:rPr>
      </w:pPr>
      <w:r w:rsidRPr="007A3276">
        <w:rPr>
          <w:rFonts w:eastAsia="Lucida Sans Unicode"/>
          <w:color w:val="000000" w:themeColor="text1"/>
          <w:sz w:val="22"/>
          <w:szCs w:val="22"/>
        </w:rPr>
        <w:t xml:space="preserve">Wykonawca zobowiązany jest do wskazania dodatkowo </w:t>
      </w:r>
      <w:r w:rsidRPr="007A3276">
        <w:rPr>
          <w:rFonts w:eastAsia="Lucida Sans Unicode"/>
          <w:b/>
          <w:bCs/>
          <w:color w:val="000000" w:themeColor="text1"/>
          <w:sz w:val="22"/>
          <w:szCs w:val="22"/>
        </w:rPr>
        <w:t>Odbiorcy faktury, podmiotu innego niż nabywca</w:t>
      </w:r>
      <w:r w:rsidRPr="007A3276">
        <w:rPr>
          <w:rFonts w:eastAsia="Lucida Sans Unicode"/>
          <w:color w:val="000000" w:themeColor="text1"/>
          <w:sz w:val="22"/>
          <w:szCs w:val="22"/>
        </w:rPr>
        <w:t xml:space="preserve"> (</w:t>
      </w:r>
      <w:r w:rsidRPr="007A3276">
        <w:rPr>
          <w:rFonts w:eastAsia="Lucida Sans Unicode"/>
          <w:color w:val="000000" w:themeColor="text1"/>
          <w:sz w:val="22"/>
          <w:szCs w:val="22"/>
          <w:u w:val="single"/>
        </w:rPr>
        <w:t xml:space="preserve">Podmiot 3 w aktualnej schemie FA). </w:t>
      </w:r>
    </w:p>
    <w:p w14:paraId="370647AB" w14:textId="77777777" w:rsidR="00593539" w:rsidRPr="007A3276" w:rsidRDefault="00593539" w:rsidP="009F5B91">
      <w:pPr>
        <w:widowControl w:val="0"/>
        <w:autoSpaceDE w:val="0"/>
        <w:spacing w:line="240" w:lineRule="atLeast"/>
        <w:ind w:left="426" w:right="57"/>
        <w:jc w:val="both"/>
        <w:rPr>
          <w:b/>
          <w:bCs/>
          <w:color w:val="000000" w:themeColor="text1"/>
          <w:sz w:val="22"/>
          <w:szCs w:val="22"/>
        </w:rPr>
      </w:pPr>
      <w:r w:rsidRPr="007A3276">
        <w:rPr>
          <w:b/>
          <w:bCs/>
          <w:color w:val="000000" w:themeColor="text1"/>
          <w:sz w:val="22"/>
          <w:szCs w:val="22"/>
        </w:rPr>
        <w:t xml:space="preserve">Nazwa jednostki: Urząd Miasta w Tomaszowie Mazowieckim </w:t>
      </w:r>
    </w:p>
    <w:p w14:paraId="06F832D5" w14:textId="77777777" w:rsidR="00593539" w:rsidRPr="007A3276" w:rsidRDefault="00593539" w:rsidP="009F5B91">
      <w:pPr>
        <w:widowControl w:val="0"/>
        <w:autoSpaceDE w:val="0"/>
        <w:spacing w:line="240" w:lineRule="atLeast"/>
        <w:ind w:left="426" w:right="57"/>
        <w:jc w:val="both"/>
        <w:rPr>
          <w:b/>
          <w:bCs/>
          <w:color w:val="000000" w:themeColor="text1"/>
          <w:sz w:val="22"/>
          <w:szCs w:val="22"/>
        </w:rPr>
      </w:pPr>
      <w:r w:rsidRPr="007A3276">
        <w:rPr>
          <w:b/>
          <w:bCs/>
          <w:color w:val="000000" w:themeColor="text1"/>
          <w:sz w:val="22"/>
          <w:szCs w:val="22"/>
        </w:rPr>
        <w:t>Adres: POW 10/16, 97-200 Tomaszów Mazowiecki</w:t>
      </w:r>
    </w:p>
    <w:p w14:paraId="7AC2C255" w14:textId="77777777" w:rsidR="00593539" w:rsidRPr="007A3276" w:rsidRDefault="00593539" w:rsidP="009F5B91">
      <w:pPr>
        <w:widowControl w:val="0"/>
        <w:autoSpaceDE w:val="0"/>
        <w:spacing w:line="240" w:lineRule="atLeast"/>
        <w:ind w:left="426" w:right="57"/>
        <w:jc w:val="both"/>
        <w:rPr>
          <w:b/>
          <w:bCs/>
          <w:color w:val="000000" w:themeColor="text1"/>
          <w:sz w:val="22"/>
          <w:szCs w:val="22"/>
        </w:rPr>
      </w:pPr>
      <w:r w:rsidRPr="007A3276">
        <w:rPr>
          <w:b/>
          <w:bCs/>
          <w:color w:val="000000" w:themeColor="text1"/>
          <w:sz w:val="22"/>
          <w:szCs w:val="22"/>
        </w:rPr>
        <w:t>Id wewn.: 7731656546-10197</w:t>
      </w:r>
    </w:p>
    <w:bookmarkEnd w:id="2"/>
    <w:p w14:paraId="1CA6367C" w14:textId="77777777" w:rsidR="00593539" w:rsidRPr="007A3276" w:rsidRDefault="00593539">
      <w:pPr>
        <w:numPr>
          <w:ilvl w:val="0"/>
          <w:numId w:val="36"/>
        </w:numPr>
        <w:autoSpaceDE w:val="0"/>
        <w:autoSpaceDN w:val="0"/>
        <w:spacing w:line="240" w:lineRule="atLeast"/>
        <w:ind w:left="426" w:right="57" w:hanging="426"/>
        <w:jc w:val="both"/>
        <w:textAlignment w:val="baseline"/>
        <w:rPr>
          <w:color w:val="000000" w:themeColor="text1"/>
          <w:sz w:val="22"/>
          <w:szCs w:val="22"/>
        </w:rPr>
      </w:pPr>
      <w:r w:rsidRPr="007A3276">
        <w:rPr>
          <w:color w:val="000000" w:themeColor="text1"/>
          <w:sz w:val="22"/>
          <w:szCs w:val="22"/>
        </w:rPr>
        <w:t>Wykonawca zobowiązany jest również do umieszczenia w fakturze ustrukturyzowanej dodatkowych danych – informacji identyfikujących czego dana faktura będzie dotyczyć, w szczególności:</w:t>
      </w:r>
    </w:p>
    <w:p w14:paraId="2F84F369" w14:textId="5FA7068A" w:rsidR="00593539" w:rsidRPr="007A3276" w:rsidRDefault="00593539">
      <w:pPr>
        <w:numPr>
          <w:ilvl w:val="0"/>
          <w:numId w:val="37"/>
        </w:numPr>
        <w:autoSpaceDE w:val="0"/>
        <w:autoSpaceDN w:val="0"/>
        <w:spacing w:line="240" w:lineRule="atLeast"/>
        <w:ind w:left="426" w:right="57" w:hanging="426"/>
        <w:jc w:val="both"/>
        <w:textAlignment w:val="baseline"/>
        <w:rPr>
          <w:color w:val="000000" w:themeColor="text1"/>
          <w:sz w:val="22"/>
          <w:szCs w:val="22"/>
        </w:rPr>
      </w:pPr>
      <w:r w:rsidRPr="007A3276">
        <w:rPr>
          <w:color w:val="000000" w:themeColor="text1"/>
          <w:sz w:val="22"/>
          <w:szCs w:val="22"/>
        </w:rPr>
        <w:t>numeru lub symbolu umowy / zamówienia w formacie: „Umowa/Zamówienie</w:t>
      </w:r>
      <w:r w:rsidR="00AE0307">
        <w:rPr>
          <w:color w:val="000000" w:themeColor="text1"/>
          <w:sz w:val="22"/>
          <w:szCs w:val="22"/>
        </w:rPr>
        <w:t xml:space="preserve"> </w:t>
      </w:r>
      <w:r w:rsidRPr="007A3276">
        <w:rPr>
          <w:color w:val="000000" w:themeColor="text1"/>
          <w:sz w:val="22"/>
          <w:szCs w:val="22"/>
        </w:rPr>
        <w:t xml:space="preserve">nr </w:t>
      </w:r>
      <w:r w:rsidRPr="007A3276">
        <w:rPr>
          <w:rFonts w:eastAsia="Lucida Sans Unicode"/>
          <w:b/>
          <w:color w:val="000000"/>
          <w:sz w:val="22"/>
          <w:szCs w:val="22"/>
        </w:rPr>
        <w:t>WRI.272.1…...2026.ZP</w:t>
      </w:r>
    </w:p>
    <w:p w14:paraId="1A7ADE1C" w14:textId="77777777" w:rsidR="00593539" w:rsidRPr="007A3276" w:rsidRDefault="00593539">
      <w:pPr>
        <w:numPr>
          <w:ilvl w:val="0"/>
          <w:numId w:val="37"/>
        </w:numPr>
        <w:autoSpaceDE w:val="0"/>
        <w:autoSpaceDN w:val="0"/>
        <w:spacing w:line="240" w:lineRule="atLeast"/>
        <w:ind w:left="426" w:right="57" w:hanging="426"/>
        <w:jc w:val="both"/>
        <w:textAlignment w:val="baseline"/>
        <w:rPr>
          <w:color w:val="000000" w:themeColor="text1"/>
          <w:sz w:val="22"/>
          <w:szCs w:val="22"/>
        </w:rPr>
      </w:pPr>
      <w:r w:rsidRPr="007A3276">
        <w:rPr>
          <w:color w:val="000000" w:themeColor="text1"/>
          <w:sz w:val="22"/>
          <w:szCs w:val="22"/>
        </w:rPr>
        <w:t>informacji o metodzie podzielonej płatności lub metodzie kasowej,</w:t>
      </w:r>
    </w:p>
    <w:p w14:paraId="76A79F47" w14:textId="77777777" w:rsidR="00593539" w:rsidRPr="007A3276" w:rsidRDefault="00593539">
      <w:pPr>
        <w:numPr>
          <w:ilvl w:val="0"/>
          <w:numId w:val="36"/>
        </w:numPr>
        <w:autoSpaceDE w:val="0"/>
        <w:autoSpaceDN w:val="0"/>
        <w:spacing w:line="240" w:lineRule="atLeast"/>
        <w:ind w:left="426" w:right="57" w:hanging="426"/>
        <w:jc w:val="both"/>
        <w:textAlignment w:val="baseline"/>
        <w:rPr>
          <w:color w:val="000000" w:themeColor="text1"/>
          <w:sz w:val="22"/>
          <w:szCs w:val="22"/>
        </w:rPr>
      </w:pPr>
      <w:r w:rsidRPr="007A3276">
        <w:rPr>
          <w:color w:val="000000" w:themeColor="text1"/>
          <w:sz w:val="22"/>
          <w:szCs w:val="22"/>
        </w:rPr>
        <w:t xml:space="preserve">Załączniki do faktur (protokoły odbiorów, listy podwykonawców itp.)  wymagane zapisami umowy opatrzone podpisem kwalifikowanym należy przesłać na adres e-mail: </w:t>
      </w:r>
    </w:p>
    <w:p w14:paraId="17964F19" w14:textId="4683CC15" w:rsidR="00593539" w:rsidRPr="007A3276" w:rsidRDefault="00000000" w:rsidP="009F5B91">
      <w:pPr>
        <w:autoSpaceDE w:val="0"/>
        <w:autoSpaceDN w:val="0"/>
        <w:spacing w:line="240" w:lineRule="atLeast"/>
        <w:ind w:left="426" w:right="57"/>
        <w:jc w:val="both"/>
        <w:textAlignment w:val="baseline"/>
        <w:rPr>
          <w:rFonts w:eastAsia="Bookman Old Style"/>
          <w:sz w:val="22"/>
          <w:szCs w:val="22"/>
        </w:rPr>
      </w:pPr>
      <w:hyperlink r:id="rId11" w:history="1">
        <w:r w:rsidR="009F5B91" w:rsidRPr="003B65A0">
          <w:rPr>
            <w:rStyle w:val="Hipercze"/>
            <w:rFonts w:eastAsia="Bookman Old Style"/>
            <w:sz w:val="22"/>
            <w:szCs w:val="22"/>
          </w:rPr>
          <w:t>adam.kozielek@tomaszow-maz.pl</w:t>
        </w:r>
      </w:hyperlink>
    </w:p>
    <w:p w14:paraId="7C651F8F" w14:textId="3B11E77E" w:rsidR="00593539" w:rsidRPr="007A3276" w:rsidRDefault="00000000" w:rsidP="009F5B91">
      <w:pPr>
        <w:autoSpaceDE w:val="0"/>
        <w:autoSpaceDN w:val="0"/>
        <w:spacing w:line="240" w:lineRule="atLeast"/>
        <w:ind w:left="426" w:right="57"/>
        <w:jc w:val="both"/>
        <w:textAlignment w:val="baseline"/>
        <w:rPr>
          <w:rFonts w:eastAsia="Bookman Old Style"/>
          <w:sz w:val="22"/>
          <w:szCs w:val="22"/>
        </w:rPr>
      </w:pPr>
      <w:hyperlink r:id="rId12" w:history="1">
        <w:r w:rsidR="009F5B91" w:rsidRPr="003B65A0">
          <w:rPr>
            <w:rStyle w:val="Hipercze"/>
            <w:rFonts w:eastAsia="Bookman Old Style"/>
            <w:sz w:val="22"/>
            <w:szCs w:val="22"/>
          </w:rPr>
          <w:t>malgorzata.bartos@tomaszow-maz.pl</w:t>
        </w:r>
      </w:hyperlink>
    </w:p>
    <w:p w14:paraId="6BB4859B" w14:textId="77777777" w:rsidR="00593539" w:rsidRPr="009F5B91" w:rsidRDefault="00593539" w:rsidP="00F25BFE">
      <w:pPr>
        <w:pStyle w:val="Normalny3"/>
        <w:autoSpaceDE w:val="0"/>
        <w:jc w:val="center"/>
        <w:rPr>
          <w:rFonts w:eastAsia="Bookman Old Style"/>
          <w:b/>
          <w:bCs/>
          <w:sz w:val="16"/>
          <w:szCs w:val="16"/>
        </w:rPr>
      </w:pPr>
    </w:p>
    <w:p w14:paraId="70E3E088" w14:textId="423461AD" w:rsidR="00F25BFE" w:rsidRPr="0073462E" w:rsidRDefault="00F25BFE" w:rsidP="00F25BFE">
      <w:pPr>
        <w:pStyle w:val="Normalny3"/>
        <w:autoSpaceDE w:val="0"/>
        <w:jc w:val="center"/>
        <w:rPr>
          <w:rFonts w:eastAsia="Bookman Old Style"/>
          <w:b/>
          <w:bCs/>
          <w:sz w:val="22"/>
          <w:szCs w:val="22"/>
        </w:rPr>
      </w:pPr>
      <w:r w:rsidRPr="0073462E">
        <w:rPr>
          <w:rFonts w:eastAsia="Bookman Old Style"/>
          <w:b/>
          <w:bCs/>
          <w:sz w:val="22"/>
          <w:szCs w:val="22"/>
        </w:rPr>
        <w:t>§ 1</w:t>
      </w:r>
      <w:r w:rsidR="00593539">
        <w:rPr>
          <w:rFonts w:eastAsia="Bookman Old Style"/>
          <w:b/>
          <w:bCs/>
          <w:sz w:val="22"/>
          <w:szCs w:val="22"/>
        </w:rPr>
        <w:t>2.</w:t>
      </w:r>
      <w:r w:rsidRPr="0073462E">
        <w:rPr>
          <w:rFonts w:eastAsia="Bookman Old Style"/>
          <w:b/>
          <w:bCs/>
          <w:sz w:val="22"/>
          <w:szCs w:val="22"/>
        </w:rPr>
        <w:t xml:space="preserve"> </w:t>
      </w:r>
    </w:p>
    <w:p w14:paraId="7129BAB6" w14:textId="77777777" w:rsidR="00F25BFE" w:rsidRPr="0073462E" w:rsidRDefault="00F25BFE" w:rsidP="00F25BFE">
      <w:pPr>
        <w:pStyle w:val="Normalny3"/>
        <w:autoSpaceDE w:val="0"/>
        <w:ind w:left="426" w:hanging="426"/>
        <w:jc w:val="center"/>
        <w:rPr>
          <w:rFonts w:eastAsia="Bookman Old Style"/>
          <w:b/>
          <w:bCs/>
          <w:sz w:val="22"/>
          <w:szCs w:val="22"/>
        </w:rPr>
      </w:pPr>
      <w:r w:rsidRPr="0073462E">
        <w:rPr>
          <w:rFonts w:eastAsia="Bookman Old Style"/>
          <w:b/>
          <w:bCs/>
          <w:sz w:val="22"/>
          <w:szCs w:val="22"/>
        </w:rPr>
        <w:t>Zabezpieczenie należytego wykonania umowy</w:t>
      </w:r>
    </w:p>
    <w:p w14:paraId="68ECDB51" w14:textId="77777777" w:rsidR="00F25BFE" w:rsidRPr="009F5B91" w:rsidRDefault="00F25BFE" w:rsidP="00F25BFE">
      <w:pPr>
        <w:pStyle w:val="Normalny3"/>
        <w:autoSpaceDE w:val="0"/>
        <w:ind w:left="426" w:hanging="426"/>
        <w:jc w:val="center"/>
        <w:rPr>
          <w:rFonts w:eastAsia="Bookman Old Style"/>
          <w:b/>
          <w:bCs/>
          <w:sz w:val="16"/>
          <w:szCs w:val="16"/>
        </w:rPr>
      </w:pPr>
    </w:p>
    <w:p w14:paraId="61A68E5C" w14:textId="77777777" w:rsidR="00F25BFE" w:rsidRPr="0073462E" w:rsidRDefault="00F25BFE" w:rsidP="009F5B91">
      <w:pPr>
        <w:pStyle w:val="Normalny3"/>
        <w:numPr>
          <w:ilvl w:val="0"/>
          <w:numId w:val="1"/>
        </w:numPr>
        <w:tabs>
          <w:tab w:val="clear" w:pos="360"/>
        </w:tabs>
        <w:autoSpaceDE w:val="0"/>
        <w:ind w:left="426" w:hanging="426"/>
        <w:jc w:val="both"/>
        <w:rPr>
          <w:rFonts w:eastAsia="Bookman Old Style"/>
          <w:sz w:val="22"/>
          <w:szCs w:val="22"/>
        </w:rPr>
      </w:pPr>
      <w:r w:rsidRPr="0073462E">
        <w:rPr>
          <w:rFonts w:eastAsia="Bookman Old Style"/>
          <w:sz w:val="22"/>
          <w:szCs w:val="22"/>
        </w:rPr>
        <w:t xml:space="preserve">Wykonawca wnosi zabezpieczenie należytego wykonania umowy w </w:t>
      </w:r>
      <w:r w:rsidRPr="006534E1">
        <w:rPr>
          <w:rFonts w:eastAsia="Bookman Old Style"/>
          <w:sz w:val="22"/>
          <w:szCs w:val="22"/>
        </w:rPr>
        <w:t xml:space="preserve">wysokości </w:t>
      </w:r>
      <w:r w:rsidRPr="006534E1">
        <w:rPr>
          <w:rFonts w:eastAsia="Bookman Old Style"/>
          <w:b/>
          <w:sz w:val="22"/>
          <w:szCs w:val="22"/>
        </w:rPr>
        <w:t xml:space="preserve">5 % </w:t>
      </w:r>
      <w:r w:rsidRPr="006534E1">
        <w:rPr>
          <w:rFonts w:eastAsia="Bookman Old Style"/>
          <w:sz w:val="22"/>
          <w:szCs w:val="22"/>
        </w:rPr>
        <w:t>wartości</w:t>
      </w:r>
      <w:r w:rsidRPr="0073462E">
        <w:rPr>
          <w:rFonts w:eastAsia="Bookman Old Style"/>
          <w:sz w:val="22"/>
          <w:szCs w:val="22"/>
        </w:rPr>
        <w:t xml:space="preserve"> przedmiotu niniejszej umowy w formie: ………………………………</w:t>
      </w:r>
    </w:p>
    <w:p w14:paraId="4DB05AC1" w14:textId="77777777" w:rsidR="00F25BFE" w:rsidRPr="0073462E" w:rsidRDefault="00F25BFE" w:rsidP="009F5B91">
      <w:pPr>
        <w:pStyle w:val="Normalny3"/>
        <w:numPr>
          <w:ilvl w:val="0"/>
          <w:numId w:val="1"/>
        </w:numPr>
        <w:tabs>
          <w:tab w:val="clear" w:pos="360"/>
        </w:tabs>
        <w:autoSpaceDE w:val="0"/>
        <w:ind w:left="426" w:hanging="426"/>
        <w:jc w:val="both"/>
        <w:rPr>
          <w:rFonts w:eastAsia="Bookman Old Style"/>
          <w:sz w:val="22"/>
          <w:szCs w:val="22"/>
        </w:rPr>
      </w:pPr>
      <w:r w:rsidRPr="0073462E">
        <w:rPr>
          <w:rFonts w:eastAsia="Bookman Old Style"/>
          <w:sz w:val="22"/>
          <w:szCs w:val="22"/>
        </w:rPr>
        <w:t>Strony postanawiają, że zabezpieczenie służyć będzie pokryciu wszelkich roszczeń zamawiającego</w:t>
      </w:r>
      <w:r w:rsidRPr="0073462E">
        <w:rPr>
          <w:rFonts w:eastAsia="Bookman Old Style"/>
          <w:sz w:val="22"/>
          <w:szCs w:val="22"/>
        </w:rPr>
        <w:br/>
        <w:t xml:space="preserve">z tytułu niewykonania lub nienależytego wykonania umowy przez wykonawcę. </w:t>
      </w:r>
    </w:p>
    <w:p w14:paraId="01967735" w14:textId="40140B7D" w:rsidR="00F25BFE" w:rsidRPr="0073462E" w:rsidRDefault="00F25BFE" w:rsidP="009F5B91">
      <w:pPr>
        <w:pStyle w:val="Normalny3"/>
        <w:numPr>
          <w:ilvl w:val="0"/>
          <w:numId w:val="1"/>
        </w:numPr>
        <w:tabs>
          <w:tab w:val="clear" w:pos="360"/>
        </w:tabs>
        <w:autoSpaceDE w:val="0"/>
        <w:ind w:left="426" w:hanging="426"/>
        <w:jc w:val="both"/>
        <w:rPr>
          <w:rFonts w:eastAsia="Bookman Old Style"/>
          <w:sz w:val="22"/>
          <w:szCs w:val="22"/>
        </w:rPr>
      </w:pPr>
      <w:r w:rsidRPr="0073462E">
        <w:rPr>
          <w:rFonts w:eastAsia="Bookman Old Style"/>
          <w:sz w:val="22"/>
          <w:szCs w:val="22"/>
        </w:rPr>
        <w:t xml:space="preserve">Zabezpieczenie dotyczyć będzie również roszczeń co do kompletności i jakości opracowanych przez Wykonawcę dokumentów, materiałów i wniosków przekazanych zamawiającemu i służących </w:t>
      </w:r>
      <w:r w:rsidR="009F5B91">
        <w:rPr>
          <w:rFonts w:eastAsia="Bookman Old Style"/>
          <w:sz w:val="22"/>
          <w:szCs w:val="22"/>
        </w:rPr>
        <w:br/>
      </w:r>
      <w:r w:rsidRPr="0073462E">
        <w:rPr>
          <w:rFonts w:eastAsia="Bookman Old Style"/>
          <w:sz w:val="22"/>
          <w:szCs w:val="22"/>
        </w:rPr>
        <w:t>w szczególności do uzyskania pozwolenia na użytkowanie.</w:t>
      </w:r>
    </w:p>
    <w:p w14:paraId="0467DE9C" w14:textId="6D2CB438" w:rsidR="00F25BFE" w:rsidRPr="009F5B91" w:rsidRDefault="00F25BFE" w:rsidP="009F5B91">
      <w:pPr>
        <w:pStyle w:val="Normalny3"/>
        <w:numPr>
          <w:ilvl w:val="0"/>
          <w:numId w:val="1"/>
        </w:numPr>
        <w:tabs>
          <w:tab w:val="clear" w:pos="360"/>
        </w:tabs>
        <w:autoSpaceDE w:val="0"/>
        <w:ind w:left="426" w:hanging="426"/>
        <w:jc w:val="both"/>
        <w:rPr>
          <w:rFonts w:eastAsia="Bookman Old Style"/>
          <w:i/>
          <w:iCs/>
          <w:sz w:val="22"/>
          <w:szCs w:val="22"/>
        </w:rPr>
      </w:pPr>
      <w:r w:rsidRPr="0073462E">
        <w:rPr>
          <w:rFonts w:eastAsia="Bookman Old Style"/>
          <w:sz w:val="22"/>
          <w:szCs w:val="22"/>
        </w:rPr>
        <w:t xml:space="preserve">Po prawidłowej realizacji przedmiotu zamówienia 30% wartości nominalnej zabezpieczenia przeznaczone będzie na pokrycie ewentualnych roszczeń z tytułu rękojmi za wady i zostanie pozostawione na okres </w:t>
      </w:r>
      <w:r w:rsidRPr="0073462E">
        <w:rPr>
          <w:rFonts w:eastAsia="Bookman Old Style"/>
          <w:sz w:val="22"/>
          <w:szCs w:val="22"/>
        </w:rPr>
        <w:lastRenderedPageBreak/>
        <w:t xml:space="preserve">trwania rękojmi tj. </w:t>
      </w:r>
      <w:r w:rsidRPr="0073462E">
        <w:rPr>
          <w:rFonts w:eastAsia="Bookman Old Style"/>
          <w:b/>
          <w:sz w:val="22"/>
          <w:szCs w:val="22"/>
        </w:rPr>
        <w:t>w okresie</w:t>
      </w:r>
      <w:r w:rsidR="0025654A">
        <w:rPr>
          <w:rFonts w:eastAsia="Bookman Old Style"/>
          <w:b/>
          <w:sz w:val="22"/>
          <w:szCs w:val="22"/>
        </w:rPr>
        <w:t xml:space="preserve"> </w:t>
      </w:r>
      <w:r w:rsidR="00AE0307">
        <w:rPr>
          <w:rFonts w:eastAsia="Bookman Old Style"/>
          <w:b/>
          <w:sz w:val="22"/>
          <w:szCs w:val="22"/>
        </w:rPr>
        <w:t>3/4/</w:t>
      </w:r>
      <w:r w:rsidR="00556251">
        <w:rPr>
          <w:rFonts w:eastAsia="Bookman Old Style"/>
          <w:b/>
          <w:sz w:val="22"/>
          <w:szCs w:val="22"/>
        </w:rPr>
        <w:t>5</w:t>
      </w:r>
      <w:r w:rsidR="0025654A">
        <w:rPr>
          <w:rFonts w:eastAsia="Bookman Old Style"/>
          <w:b/>
          <w:sz w:val="22"/>
          <w:szCs w:val="22"/>
        </w:rPr>
        <w:t xml:space="preserve"> </w:t>
      </w:r>
      <w:r w:rsidRPr="0073462E">
        <w:rPr>
          <w:rFonts w:eastAsia="Bookman Old Style"/>
          <w:b/>
          <w:sz w:val="22"/>
          <w:szCs w:val="22"/>
        </w:rPr>
        <w:t>lat</w:t>
      </w:r>
      <w:r w:rsidRPr="0073462E">
        <w:rPr>
          <w:rFonts w:eastAsia="Bookman Old Style"/>
          <w:sz w:val="22"/>
          <w:szCs w:val="22"/>
        </w:rPr>
        <w:t xml:space="preserve"> w zakresie robót budowlanych</w:t>
      </w:r>
      <w:r w:rsidR="00AE0307">
        <w:rPr>
          <w:rFonts w:eastAsia="Bookman Old Style"/>
          <w:sz w:val="22"/>
          <w:szCs w:val="22"/>
        </w:rPr>
        <w:t xml:space="preserve"> </w:t>
      </w:r>
      <w:r w:rsidR="00AE0307" w:rsidRPr="009F5B91">
        <w:rPr>
          <w:rFonts w:eastAsia="Bookman Old Style"/>
          <w:i/>
          <w:iCs/>
          <w:sz w:val="22"/>
          <w:szCs w:val="22"/>
        </w:rPr>
        <w:t>(w zależności od deklaracji zawartej w ofercie).</w:t>
      </w:r>
    </w:p>
    <w:p w14:paraId="1FD3BC8C" w14:textId="23549A0B" w:rsidR="00F25BFE" w:rsidRPr="0073462E" w:rsidRDefault="00F25BFE" w:rsidP="009F5B91">
      <w:pPr>
        <w:numPr>
          <w:ilvl w:val="0"/>
          <w:numId w:val="1"/>
        </w:numPr>
        <w:tabs>
          <w:tab w:val="clear" w:pos="360"/>
        </w:tabs>
        <w:ind w:left="426" w:hanging="426"/>
        <w:jc w:val="both"/>
        <w:rPr>
          <w:rFonts w:eastAsia="Bookman Old Style"/>
          <w:sz w:val="22"/>
          <w:szCs w:val="22"/>
        </w:rPr>
      </w:pPr>
      <w:r w:rsidRPr="0073462E">
        <w:rPr>
          <w:rFonts w:eastAsia="Bookman Old Style"/>
          <w:sz w:val="22"/>
          <w:szCs w:val="22"/>
        </w:rPr>
        <w:t>Jeżeli wykonawca wniósł zabezpieczenie należytego wykonania umowy w formie poręczenia lub gwarancji na okres realizacji przedmiotu umowy, zobowiązany jest wnieść, nie później niż do dnia wskazanego jako dzień zakończenia umowy, zabezpieczenie służące pokryciu roszczeń z tytułu rękojmi za wady.</w:t>
      </w:r>
    </w:p>
    <w:p w14:paraId="18F51CD6" w14:textId="77777777" w:rsidR="00F25BFE" w:rsidRPr="0073462E" w:rsidRDefault="00F25BFE" w:rsidP="009F5B91">
      <w:pPr>
        <w:numPr>
          <w:ilvl w:val="0"/>
          <w:numId w:val="1"/>
        </w:numPr>
        <w:tabs>
          <w:tab w:val="clear" w:pos="360"/>
        </w:tabs>
        <w:ind w:left="426" w:hanging="426"/>
        <w:jc w:val="both"/>
        <w:rPr>
          <w:rFonts w:eastAsia="Bookman Old Style"/>
          <w:sz w:val="22"/>
          <w:szCs w:val="22"/>
        </w:rPr>
      </w:pPr>
      <w:r w:rsidRPr="0073462E">
        <w:rPr>
          <w:rFonts w:eastAsia="Bookman Old Style"/>
          <w:sz w:val="22"/>
          <w:szCs w:val="22"/>
        </w:rPr>
        <w:t>W przypadku przedłużenia terminu realizacji zamówienia, wykonawca zobowiązany jest niezwłocznie przedłużyć ważność wniesionego zabezpieczenia lub wnieść nowe na wydłużony okres.</w:t>
      </w:r>
    </w:p>
    <w:p w14:paraId="0E600D5B" w14:textId="77777777" w:rsidR="00F25BFE" w:rsidRPr="0073462E" w:rsidRDefault="00F25BFE" w:rsidP="009F5B91">
      <w:pPr>
        <w:numPr>
          <w:ilvl w:val="0"/>
          <w:numId w:val="1"/>
        </w:numPr>
        <w:tabs>
          <w:tab w:val="clear" w:pos="360"/>
        </w:tabs>
        <w:ind w:left="426" w:hanging="426"/>
        <w:jc w:val="both"/>
        <w:rPr>
          <w:rFonts w:eastAsia="Bookman Old Style"/>
          <w:sz w:val="22"/>
          <w:szCs w:val="22"/>
        </w:rPr>
      </w:pPr>
      <w:r w:rsidRPr="0073462E">
        <w:rPr>
          <w:rFonts w:eastAsia="Bookman Old Style"/>
          <w:sz w:val="22"/>
          <w:szCs w:val="22"/>
        </w:rPr>
        <w:t>Jeżeli wykonawca nie wypełnia postanowień ust. 5 lub 6, zamawiający zastrzega sobie prawo do wstrzymania wypłaty wynagrodzenia lub zajęcia na poczet zabezpieczenia jego odpowiedniej części.</w:t>
      </w:r>
    </w:p>
    <w:p w14:paraId="15ED2275" w14:textId="6CCBC0EC" w:rsidR="00F25BFE" w:rsidRPr="0073462E" w:rsidRDefault="00F25BFE" w:rsidP="009F5B91">
      <w:pPr>
        <w:numPr>
          <w:ilvl w:val="0"/>
          <w:numId w:val="1"/>
        </w:numPr>
        <w:tabs>
          <w:tab w:val="clear" w:pos="360"/>
        </w:tabs>
        <w:ind w:left="426" w:hanging="426"/>
        <w:jc w:val="both"/>
        <w:rPr>
          <w:rFonts w:eastAsia="Bookman Old Style"/>
          <w:sz w:val="22"/>
          <w:szCs w:val="22"/>
        </w:rPr>
      </w:pPr>
      <w:r w:rsidRPr="0073462E">
        <w:rPr>
          <w:rFonts w:eastAsia="Bookman Old Style"/>
          <w:sz w:val="22"/>
          <w:szCs w:val="22"/>
        </w:rPr>
        <w:t xml:space="preserve">Jeżeli wykonawca nie będzie wywiązywał się z obowiązków wynikających z rękojmi za wady, zarówno w zakresie określonym w ust. 2 jak i 3, zamawiający zleci realizację zastępczą innemu podmiotowi, </w:t>
      </w:r>
      <w:r w:rsidR="009F5B91">
        <w:rPr>
          <w:rFonts w:eastAsia="Bookman Old Style"/>
          <w:sz w:val="22"/>
          <w:szCs w:val="22"/>
        </w:rPr>
        <w:br/>
      </w:r>
      <w:r w:rsidRPr="0073462E">
        <w:rPr>
          <w:rFonts w:eastAsia="Bookman Old Style"/>
          <w:sz w:val="22"/>
          <w:szCs w:val="22"/>
        </w:rPr>
        <w:t xml:space="preserve">a </w:t>
      </w:r>
      <w:r w:rsidRPr="00DD5841">
        <w:rPr>
          <w:rFonts w:eastAsia="Bookman Old Style"/>
          <w:color w:val="000000" w:themeColor="text1"/>
          <w:sz w:val="22"/>
          <w:szCs w:val="22"/>
        </w:rPr>
        <w:t>zapłatę pokryje</w:t>
      </w:r>
      <w:r w:rsidRPr="0073462E">
        <w:rPr>
          <w:rFonts w:eastAsia="Bookman Old Style"/>
          <w:sz w:val="22"/>
          <w:szCs w:val="22"/>
        </w:rPr>
        <w:t xml:space="preserve"> ze środków wniesionych na zabezpieczenie należytego wykonania umowy. </w:t>
      </w:r>
    </w:p>
    <w:p w14:paraId="454F9BC9" w14:textId="77777777" w:rsidR="00F25BFE" w:rsidRPr="0073462E" w:rsidRDefault="00F25BFE" w:rsidP="009F5B91">
      <w:pPr>
        <w:numPr>
          <w:ilvl w:val="0"/>
          <w:numId w:val="1"/>
        </w:numPr>
        <w:tabs>
          <w:tab w:val="clear" w:pos="360"/>
        </w:tabs>
        <w:ind w:left="426" w:hanging="426"/>
        <w:jc w:val="both"/>
        <w:rPr>
          <w:rFonts w:eastAsia="Bookman Old Style"/>
          <w:sz w:val="22"/>
          <w:szCs w:val="22"/>
        </w:rPr>
      </w:pPr>
      <w:r w:rsidRPr="0073462E">
        <w:rPr>
          <w:rFonts w:eastAsia="Bookman Old Style"/>
          <w:sz w:val="22"/>
          <w:szCs w:val="22"/>
        </w:rPr>
        <w:t xml:space="preserve">Przed zleceniem zastępczej realizacji podmiotom trzecim zamawiający wezwie </w:t>
      </w:r>
      <w:r>
        <w:rPr>
          <w:rFonts w:eastAsia="Bookman Old Style"/>
          <w:sz w:val="22"/>
          <w:szCs w:val="22"/>
        </w:rPr>
        <w:t>dwukrotnie</w:t>
      </w:r>
      <w:r w:rsidRPr="0073462E">
        <w:rPr>
          <w:rFonts w:eastAsia="Bookman Old Style"/>
          <w:sz w:val="22"/>
          <w:szCs w:val="22"/>
        </w:rPr>
        <w:t xml:space="preserve"> wykonawcę do usunięcia stwierdzonych wad lub usterek.</w:t>
      </w:r>
    </w:p>
    <w:p w14:paraId="1A1855D6" w14:textId="77777777" w:rsidR="00F25BFE" w:rsidRPr="0073462E" w:rsidRDefault="00F25BFE" w:rsidP="009F5B91">
      <w:pPr>
        <w:numPr>
          <w:ilvl w:val="0"/>
          <w:numId w:val="1"/>
        </w:numPr>
        <w:tabs>
          <w:tab w:val="clear" w:pos="360"/>
        </w:tabs>
        <w:ind w:left="426" w:hanging="426"/>
        <w:jc w:val="both"/>
        <w:rPr>
          <w:rFonts w:eastAsia="Bookman Old Style"/>
          <w:sz w:val="22"/>
          <w:szCs w:val="22"/>
        </w:rPr>
      </w:pPr>
      <w:r w:rsidRPr="0073462E">
        <w:rPr>
          <w:rFonts w:eastAsia="Bookman Old Style"/>
          <w:sz w:val="22"/>
          <w:szCs w:val="22"/>
        </w:rPr>
        <w:t>W przypadku, gdy koszty realizacji zastępczej przekroczą wartość zabezpieczenia zamawiający będzie dochodził od wykonawcy kwoty uzupełniającej do wysokości rzeczywiście poniesionych kosztów.</w:t>
      </w:r>
    </w:p>
    <w:p w14:paraId="32A1AC70" w14:textId="77777777" w:rsidR="00F25BFE" w:rsidRPr="006534E1" w:rsidRDefault="00F25BFE" w:rsidP="009F5B91">
      <w:pPr>
        <w:pStyle w:val="Normalny3"/>
        <w:numPr>
          <w:ilvl w:val="0"/>
          <w:numId w:val="1"/>
        </w:numPr>
        <w:tabs>
          <w:tab w:val="clear" w:pos="360"/>
        </w:tabs>
        <w:autoSpaceDE w:val="0"/>
        <w:ind w:left="426" w:hanging="426"/>
        <w:jc w:val="both"/>
        <w:rPr>
          <w:rFonts w:eastAsia="Bookman Old Style"/>
          <w:sz w:val="22"/>
          <w:szCs w:val="22"/>
        </w:rPr>
      </w:pPr>
      <w:r w:rsidRPr="0073462E">
        <w:rPr>
          <w:rFonts w:eastAsia="Bookman Old Style"/>
          <w:sz w:val="22"/>
          <w:szCs w:val="22"/>
        </w:rPr>
        <w:t xml:space="preserve">Jeżeli wykonawca wniesie w formie pieniężnej zabezpieczenie należytego wykonania umowy, strony postanawiają, że w przypadku, gdy wykonawca nie wykona lub wykona nienależycie swoje zobowiązania wynikające z umowy, zamawiający wykorzysta na zastępcze wykonanie tych obowiązków także odsetki wynikające z umowy </w:t>
      </w:r>
      <w:r w:rsidRPr="006534E1">
        <w:rPr>
          <w:rFonts w:eastAsia="Bookman Old Style"/>
          <w:sz w:val="22"/>
          <w:szCs w:val="22"/>
        </w:rPr>
        <w:t xml:space="preserve">rachunku bankowego, na którym zabezpieczenie było przechowywane, pomniejszone o koszty prowadzenia rachunku bankowego. </w:t>
      </w:r>
    </w:p>
    <w:p w14:paraId="7F611947" w14:textId="77777777" w:rsidR="00F25BFE" w:rsidRPr="006534E1" w:rsidRDefault="00F25BFE" w:rsidP="009F5B91">
      <w:pPr>
        <w:numPr>
          <w:ilvl w:val="0"/>
          <w:numId w:val="1"/>
        </w:numPr>
        <w:tabs>
          <w:tab w:val="clear" w:pos="360"/>
          <w:tab w:val="num" w:pos="-1620"/>
        </w:tabs>
        <w:ind w:left="426" w:hanging="426"/>
        <w:jc w:val="both"/>
        <w:rPr>
          <w:rFonts w:eastAsia="Bookman Old Style"/>
          <w:strike/>
          <w:sz w:val="22"/>
          <w:szCs w:val="22"/>
        </w:rPr>
      </w:pPr>
      <w:r w:rsidRPr="006534E1">
        <w:rPr>
          <w:rFonts w:eastAsia="Bookman Old Style"/>
          <w:sz w:val="22"/>
          <w:szCs w:val="22"/>
        </w:rPr>
        <w:t>Zamawiający zwróci lub zwolni zabezpieczenie należytego wykonania umowy na zasadach przewidzianych w art. 453 ustawy pzp.</w:t>
      </w:r>
    </w:p>
    <w:p w14:paraId="61BE30C5" w14:textId="77777777" w:rsidR="00AE0307" w:rsidRPr="009F5B91" w:rsidRDefault="00AE0307" w:rsidP="00DC1402">
      <w:pPr>
        <w:pStyle w:val="Normalny1"/>
        <w:autoSpaceDE w:val="0"/>
        <w:ind w:left="360" w:hanging="360"/>
        <w:jc w:val="center"/>
        <w:rPr>
          <w:rFonts w:eastAsia="Bookman Old Style"/>
          <w:b/>
          <w:bCs/>
          <w:sz w:val="18"/>
          <w:szCs w:val="18"/>
        </w:rPr>
      </w:pPr>
    </w:p>
    <w:p w14:paraId="77B0B292" w14:textId="35E1CED4" w:rsidR="009F5B91" w:rsidRPr="009F5B91" w:rsidRDefault="009F5B91" w:rsidP="009F5B91">
      <w:pPr>
        <w:pStyle w:val="Normalny10"/>
        <w:autoSpaceDE w:val="0"/>
        <w:ind w:left="360" w:hanging="360"/>
        <w:jc w:val="center"/>
        <w:rPr>
          <w:rFonts w:eastAsia="Bookman Old Style"/>
          <w:b/>
          <w:bCs/>
          <w:sz w:val="22"/>
          <w:szCs w:val="22"/>
        </w:rPr>
      </w:pPr>
      <w:r w:rsidRPr="009F5B91">
        <w:rPr>
          <w:rFonts w:eastAsia="Bookman Old Style"/>
          <w:b/>
          <w:bCs/>
          <w:sz w:val="22"/>
          <w:szCs w:val="22"/>
        </w:rPr>
        <w:t>§ 13</w:t>
      </w:r>
      <w:r>
        <w:rPr>
          <w:rFonts w:eastAsia="Bookman Old Style"/>
          <w:b/>
          <w:bCs/>
          <w:sz w:val="22"/>
          <w:szCs w:val="22"/>
        </w:rPr>
        <w:t>.</w:t>
      </w:r>
    </w:p>
    <w:p w14:paraId="50BF956E" w14:textId="77777777" w:rsidR="009F5B91" w:rsidRPr="009F5B91" w:rsidRDefault="009F5B91" w:rsidP="009F5B91">
      <w:pPr>
        <w:autoSpaceDE w:val="0"/>
        <w:autoSpaceDN w:val="0"/>
        <w:adjustRightInd w:val="0"/>
        <w:spacing w:after="47"/>
        <w:jc w:val="center"/>
        <w:rPr>
          <w:b/>
          <w:bCs/>
          <w:sz w:val="22"/>
          <w:szCs w:val="22"/>
        </w:rPr>
      </w:pPr>
      <w:r w:rsidRPr="009F5B91">
        <w:rPr>
          <w:b/>
          <w:bCs/>
          <w:sz w:val="22"/>
          <w:szCs w:val="22"/>
        </w:rPr>
        <w:t>Cesja</w:t>
      </w:r>
    </w:p>
    <w:p w14:paraId="60D489AE" w14:textId="77777777" w:rsidR="009F5B91" w:rsidRPr="009F5B91" w:rsidRDefault="009F5B91" w:rsidP="009F5B91">
      <w:pPr>
        <w:suppressAutoHyphens w:val="0"/>
        <w:autoSpaceDE w:val="0"/>
        <w:autoSpaceDN w:val="0"/>
        <w:adjustRightInd w:val="0"/>
        <w:jc w:val="both"/>
        <w:rPr>
          <w:sz w:val="16"/>
          <w:szCs w:val="16"/>
          <w:lang w:eastAsia="pl-PL"/>
        </w:rPr>
      </w:pPr>
    </w:p>
    <w:p w14:paraId="54B2C78E" w14:textId="49D75EA6" w:rsidR="009F5B91" w:rsidRPr="009F5B91" w:rsidRDefault="009F5B91">
      <w:pPr>
        <w:pStyle w:val="Akapitzlist"/>
        <w:numPr>
          <w:ilvl w:val="0"/>
          <w:numId w:val="39"/>
        </w:numPr>
        <w:suppressAutoHyphens w:val="0"/>
        <w:autoSpaceDE w:val="0"/>
        <w:autoSpaceDN w:val="0"/>
        <w:adjustRightInd w:val="0"/>
        <w:ind w:left="567" w:hanging="567"/>
        <w:jc w:val="both"/>
        <w:rPr>
          <w:color w:val="auto"/>
          <w:sz w:val="22"/>
          <w:szCs w:val="22"/>
          <w:lang w:eastAsia="pl-PL"/>
        </w:rPr>
      </w:pPr>
      <w:r w:rsidRPr="009F5B91">
        <w:rPr>
          <w:color w:val="auto"/>
          <w:sz w:val="22"/>
          <w:szCs w:val="22"/>
          <w:lang w:eastAsia="pl-PL"/>
        </w:rPr>
        <w:t xml:space="preserve">Wykonawca nie może przenosić na osoby trzecie, zarówno w całości jak i w części, jakichkolwiek praw lub obowiązków wynikających z niniejszej Umowy, w tym również roszczenia o zapłatę </w:t>
      </w:r>
      <w:r w:rsidR="00871009">
        <w:rPr>
          <w:color w:val="auto"/>
          <w:sz w:val="22"/>
          <w:szCs w:val="22"/>
          <w:lang w:eastAsia="pl-PL"/>
        </w:rPr>
        <w:t>w</w:t>
      </w:r>
      <w:r w:rsidRPr="009F5B91">
        <w:rPr>
          <w:color w:val="auto"/>
          <w:sz w:val="22"/>
          <w:szCs w:val="22"/>
          <w:lang w:eastAsia="pl-PL"/>
        </w:rPr>
        <w:t xml:space="preserve">ynagrodzenia, chyba że uprzednio uzyska na to zgodę </w:t>
      </w:r>
      <w:r w:rsidR="00871009">
        <w:rPr>
          <w:color w:val="auto"/>
          <w:sz w:val="22"/>
          <w:szCs w:val="22"/>
          <w:lang w:eastAsia="pl-PL"/>
        </w:rPr>
        <w:t>z</w:t>
      </w:r>
      <w:r w:rsidRPr="009F5B91">
        <w:rPr>
          <w:color w:val="auto"/>
          <w:sz w:val="22"/>
          <w:szCs w:val="22"/>
          <w:lang w:eastAsia="pl-PL"/>
        </w:rPr>
        <w:t>amawiającego na piśmie.</w:t>
      </w:r>
    </w:p>
    <w:p w14:paraId="699E6947" w14:textId="1331B9D0" w:rsidR="009F5B91" w:rsidRPr="009F5B91" w:rsidRDefault="009F5B91">
      <w:pPr>
        <w:pStyle w:val="Akapitzlist"/>
        <w:numPr>
          <w:ilvl w:val="0"/>
          <w:numId w:val="39"/>
        </w:numPr>
        <w:suppressAutoHyphens w:val="0"/>
        <w:autoSpaceDE w:val="0"/>
        <w:autoSpaceDN w:val="0"/>
        <w:adjustRightInd w:val="0"/>
        <w:ind w:left="567" w:hanging="567"/>
        <w:jc w:val="both"/>
        <w:rPr>
          <w:color w:val="auto"/>
          <w:sz w:val="22"/>
          <w:szCs w:val="22"/>
          <w:lang w:eastAsia="pl-PL"/>
        </w:rPr>
      </w:pPr>
      <w:r w:rsidRPr="009F5B91">
        <w:rPr>
          <w:color w:val="auto"/>
          <w:sz w:val="22"/>
          <w:szCs w:val="22"/>
          <w:lang w:eastAsia="pl-PL"/>
        </w:rPr>
        <w:t xml:space="preserve">W przypadku przeniesienia przez </w:t>
      </w:r>
      <w:r w:rsidR="00871009">
        <w:rPr>
          <w:color w:val="auto"/>
          <w:sz w:val="22"/>
          <w:szCs w:val="22"/>
          <w:lang w:eastAsia="pl-PL"/>
        </w:rPr>
        <w:t>z</w:t>
      </w:r>
      <w:r w:rsidRPr="009F5B91">
        <w:rPr>
          <w:color w:val="auto"/>
          <w:sz w:val="22"/>
          <w:szCs w:val="22"/>
          <w:lang w:eastAsia="pl-PL"/>
        </w:rPr>
        <w:t xml:space="preserve">amawiającego na osobę trzecią praw i obowiązków z niniejszej umowy </w:t>
      </w:r>
      <w:r w:rsidR="00871009">
        <w:rPr>
          <w:color w:val="auto"/>
          <w:sz w:val="22"/>
          <w:szCs w:val="22"/>
          <w:lang w:eastAsia="pl-PL"/>
        </w:rPr>
        <w:t>z</w:t>
      </w:r>
      <w:r w:rsidRPr="009F5B91">
        <w:rPr>
          <w:color w:val="auto"/>
          <w:sz w:val="22"/>
          <w:szCs w:val="22"/>
          <w:lang w:eastAsia="pl-PL"/>
        </w:rPr>
        <w:t xml:space="preserve">amawiający oświadcza, iż podejmie wszelkie czynności tak, aby interes ekonomiczny </w:t>
      </w:r>
      <w:r w:rsidR="00871009">
        <w:rPr>
          <w:color w:val="auto"/>
          <w:sz w:val="22"/>
          <w:szCs w:val="22"/>
          <w:lang w:eastAsia="pl-PL"/>
        </w:rPr>
        <w:t>w</w:t>
      </w:r>
      <w:r w:rsidRPr="009F5B91">
        <w:rPr>
          <w:color w:val="auto"/>
          <w:sz w:val="22"/>
          <w:szCs w:val="22"/>
          <w:lang w:eastAsia="pl-PL"/>
        </w:rPr>
        <w:t xml:space="preserve">ykonawcy nie został naruszony. </w:t>
      </w:r>
    </w:p>
    <w:p w14:paraId="7D39A8B3" w14:textId="11CE0E00" w:rsidR="009F5B91" w:rsidRPr="009F5B91" w:rsidRDefault="009F5B91">
      <w:pPr>
        <w:pStyle w:val="Akapitzlist"/>
        <w:numPr>
          <w:ilvl w:val="0"/>
          <w:numId w:val="39"/>
        </w:numPr>
        <w:suppressAutoHyphens w:val="0"/>
        <w:autoSpaceDE w:val="0"/>
        <w:autoSpaceDN w:val="0"/>
        <w:adjustRightInd w:val="0"/>
        <w:ind w:left="567" w:hanging="567"/>
        <w:jc w:val="both"/>
        <w:rPr>
          <w:color w:val="auto"/>
          <w:sz w:val="22"/>
          <w:szCs w:val="22"/>
          <w:lang w:eastAsia="pl-PL"/>
        </w:rPr>
      </w:pPr>
      <w:r w:rsidRPr="009F5B91">
        <w:rPr>
          <w:color w:val="auto"/>
          <w:sz w:val="22"/>
          <w:szCs w:val="22"/>
          <w:lang w:eastAsia="pl-PL"/>
        </w:rPr>
        <w:t xml:space="preserve">W przypadku wyrażenia zgody na </w:t>
      </w:r>
      <w:r w:rsidR="00871009">
        <w:rPr>
          <w:color w:val="auto"/>
          <w:sz w:val="22"/>
          <w:szCs w:val="22"/>
          <w:lang w:eastAsia="pl-PL"/>
        </w:rPr>
        <w:t>c</w:t>
      </w:r>
      <w:r w:rsidRPr="009F5B91">
        <w:rPr>
          <w:color w:val="auto"/>
          <w:sz w:val="22"/>
          <w:szCs w:val="22"/>
          <w:lang w:eastAsia="pl-PL"/>
        </w:rPr>
        <w:t xml:space="preserve">esję wraz z fakturą VAT, </w:t>
      </w:r>
      <w:r w:rsidR="00871009">
        <w:rPr>
          <w:color w:val="auto"/>
          <w:sz w:val="22"/>
          <w:szCs w:val="22"/>
          <w:lang w:eastAsia="pl-PL"/>
        </w:rPr>
        <w:t>w</w:t>
      </w:r>
      <w:r w:rsidRPr="009F5B91">
        <w:rPr>
          <w:color w:val="auto"/>
          <w:sz w:val="22"/>
          <w:szCs w:val="22"/>
          <w:lang w:eastAsia="pl-PL"/>
        </w:rPr>
        <w:t xml:space="preserve">ykonawca złoży oświadczenie, że zawarta umowa cesji ciągle obowiązuje, a </w:t>
      </w:r>
      <w:r w:rsidR="00871009">
        <w:rPr>
          <w:color w:val="auto"/>
          <w:sz w:val="22"/>
          <w:szCs w:val="22"/>
          <w:lang w:eastAsia="pl-PL"/>
        </w:rPr>
        <w:t>z</w:t>
      </w:r>
      <w:r w:rsidRPr="009F5B91">
        <w:rPr>
          <w:color w:val="auto"/>
          <w:sz w:val="22"/>
          <w:szCs w:val="22"/>
          <w:lang w:eastAsia="pl-PL"/>
        </w:rPr>
        <w:t xml:space="preserve">amawiający jest uprawniony do żądania potwierdzenia istnienia ważnej umowy w tym zakresie. </w:t>
      </w:r>
    </w:p>
    <w:p w14:paraId="2809C80D" w14:textId="77777777" w:rsidR="009F5B91" w:rsidRPr="005C5947" w:rsidRDefault="009F5B91" w:rsidP="009F5B91">
      <w:pPr>
        <w:suppressAutoHyphens w:val="0"/>
        <w:autoSpaceDE w:val="0"/>
        <w:autoSpaceDN w:val="0"/>
        <w:adjustRightInd w:val="0"/>
        <w:rPr>
          <w:rFonts w:asciiTheme="majorHAnsi" w:hAnsiTheme="majorHAnsi" w:cs="Calibri"/>
          <w:sz w:val="16"/>
          <w:szCs w:val="16"/>
          <w:lang w:eastAsia="pl-PL"/>
        </w:rPr>
      </w:pPr>
    </w:p>
    <w:p w14:paraId="49535E0B" w14:textId="7309D273" w:rsidR="00DA2BF9" w:rsidRPr="004D46B9" w:rsidRDefault="00F25BFE" w:rsidP="00DC1402">
      <w:pPr>
        <w:pStyle w:val="Normalny1"/>
        <w:autoSpaceDE w:val="0"/>
        <w:ind w:left="360" w:hanging="360"/>
        <w:jc w:val="center"/>
        <w:rPr>
          <w:rFonts w:eastAsia="Bookman Old Style"/>
          <w:b/>
          <w:bCs/>
          <w:sz w:val="22"/>
          <w:szCs w:val="22"/>
        </w:rPr>
      </w:pPr>
      <w:r w:rsidRPr="004D46B9">
        <w:rPr>
          <w:rFonts w:eastAsia="Bookman Old Style"/>
          <w:b/>
          <w:bCs/>
          <w:sz w:val="22"/>
          <w:szCs w:val="22"/>
        </w:rPr>
        <w:t>§ 1</w:t>
      </w:r>
      <w:r w:rsidR="009F5B91">
        <w:rPr>
          <w:rFonts w:eastAsia="Bookman Old Style"/>
          <w:b/>
          <w:bCs/>
          <w:sz w:val="22"/>
          <w:szCs w:val="22"/>
        </w:rPr>
        <w:t>4</w:t>
      </w:r>
      <w:r w:rsidR="00247228" w:rsidRPr="004D46B9">
        <w:rPr>
          <w:rFonts w:eastAsia="Bookman Old Style"/>
          <w:b/>
          <w:bCs/>
          <w:sz w:val="22"/>
          <w:szCs w:val="22"/>
        </w:rPr>
        <w:t>.</w:t>
      </w:r>
    </w:p>
    <w:p w14:paraId="1E4BA816" w14:textId="77777777" w:rsidR="00DA2BF9" w:rsidRPr="004D46B9" w:rsidRDefault="00CA4075" w:rsidP="00DC1402">
      <w:pPr>
        <w:pStyle w:val="Normalny1"/>
        <w:autoSpaceDE w:val="0"/>
        <w:ind w:left="360" w:hanging="360"/>
        <w:jc w:val="center"/>
        <w:rPr>
          <w:rFonts w:eastAsia="Bookman Old Style"/>
          <w:b/>
          <w:sz w:val="22"/>
          <w:szCs w:val="22"/>
        </w:rPr>
      </w:pPr>
      <w:r w:rsidRPr="004D46B9">
        <w:rPr>
          <w:rFonts w:eastAsia="Bookman Old Style"/>
          <w:b/>
          <w:sz w:val="22"/>
          <w:szCs w:val="22"/>
        </w:rPr>
        <w:t>Przepisy prawa</w:t>
      </w:r>
    </w:p>
    <w:p w14:paraId="577C1088" w14:textId="77777777" w:rsidR="00CA4075" w:rsidRPr="009F5B91" w:rsidRDefault="00CA4075" w:rsidP="00DC1402">
      <w:pPr>
        <w:pStyle w:val="Normalny1"/>
        <w:autoSpaceDE w:val="0"/>
        <w:ind w:left="360" w:hanging="360"/>
        <w:jc w:val="both"/>
        <w:rPr>
          <w:rFonts w:eastAsia="Bookman Old Style"/>
          <w:b/>
          <w:sz w:val="16"/>
          <w:szCs w:val="16"/>
        </w:rPr>
      </w:pPr>
    </w:p>
    <w:p w14:paraId="4D93289E" w14:textId="77777777" w:rsidR="00A20835" w:rsidRPr="004D46B9" w:rsidRDefault="00033E4F" w:rsidP="00DC1402">
      <w:pPr>
        <w:pStyle w:val="Tekstpodstawowywcity31"/>
        <w:ind w:left="0"/>
        <w:rPr>
          <w:rFonts w:ascii="Times New Roman" w:hAnsi="Times New Roman" w:cs="Times New Roman"/>
          <w:sz w:val="22"/>
          <w:szCs w:val="22"/>
        </w:rPr>
      </w:pPr>
      <w:r w:rsidRPr="004D46B9">
        <w:rPr>
          <w:rFonts w:ascii="Times New Roman" w:hAnsi="Times New Roman" w:cs="Times New Roman"/>
          <w:sz w:val="22"/>
          <w:szCs w:val="22"/>
        </w:rPr>
        <w:t>W sprawach nieuregulowanych postanowieniami niniejszej umowy ma</w:t>
      </w:r>
      <w:r w:rsidR="00C93B09" w:rsidRPr="004D46B9">
        <w:rPr>
          <w:rFonts w:ascii="Times New Roman" w:hAnsi="Times New Roman" w:cs="Times New Roman"/>
          <w:sz w:val="22"/>
          <w:szCs w:val="22"/>
        </w:rPr>
        <w:t>ją</w:t>
      </w:r>
      <w:r w:rsidRPr="004D46B9">
        <w:rPr>
          <w:rFonts w:ascii="Times New Roman" w:hAnsi="Times New Roman" w:cs="Times New Roman"/>
          <w:sz w:val="22"/>
          <w:szCs w:val="22"/>
        </w:rPr>
        <w:t xml:space="preserve"> zastosowanie </w:t>
      </w:r>
      <w:r w:rsidR="00C93B09" w:rsidRPr="004D46B9">
        <w:rPr>
          <w:rFonts w:ascii="Times New Roman" w:hAnsi="Times New Roman" w:cs="Times New Roman"/>
          <w:sz w:val="22"/>
          <w:szCs w:val="22"/>
        </w:rPr>
        <w:t>postanowienia Specyfikacji</w:t>
      </w:r>
      <w:r w:rsidRPr="004D46B9">
        <w:rPr>
          <w:rFonts w:ascii="Times New Roman" w:hAnsi="Times New Roman" w:cs="Times New Roman"/>
          <w:sz w:val="22"/>
          <w:szCs w:val="22"/>
        </w:rPr>
        <w:t xml:space="preserve"> Warunków Zamówienia, przepisy prawa polskiego w szczególności: Prawa zamówień publicznych, Prawa budowlanego, Kodeksu cywilnego oraz aktów wykonawczych wydanych na ich podstawie.</w:t>
      </w:r>
    </w:p>
    <w:p w14:paraId="218A0EDD" w14:textId="77777777" w:rsidR="0082233F" w:rsidRPr="009F5B91" w:rsidRDefault="0082233F" w:rsidP="00DC1402">
      <w:pPr>
        <w:pStyle w:val="Normalny1"/>
        <w:autoSpaceDE w:val="0"/>
        <w:ind w:left="360" w:hanging="360"/>
        <w:jc w:val="center"/>
        <w:rPr>
          <w:rFonts w:eastAsia="Bookman Old Style"/>
          <w:b/>
          <w:bCs/>
          <w:sz w:val="16"/>
          <w:szCs w:val="16"/>
        </w:rPr>
      </w:pPr>
    </w:p>
    <w:p w14:paraId="009D7B52" w14:textId="77680BA9" w:rsidR="00DA2BF9" w:rsidRPr="0073462E" w:rsidRDefault="00DA2BF9" w:rsidP="00DC1402">
      <w:pPr>
        <w:pStyle w:val="Normalny1"/>
        <w:autoSpaceDE w:val="0"/>
        <w:ind w:left="360" w:hanging="360"/>
        <w:jc w:val="center"/>
        <w:rPr>
          <w:rFonts w:eastAsia="Bookman Old Style"/>
          <w:b/>
          <w:bCs/>
          <w:sz w:val="22"/>
          <w:szCs w:val="22"/>
        </w:rPr>
      </w:pPr>
      <w:r w:rsidRPr="004D46B9">
        <w:rPr>
          <w:rFonts w:eastAsia="Bookman Old Style"/>
          <w:b/>
          <w:bCs/>
          <w:sz w:val="22"/>
          <w:szCs w:val="22"/>
        </w:rPr>
        <w:t>§</w:t>
      </w:r>
      <w:r w:rsidR="00F25BFE" w:rsidRPr="004D46B9">
        <w:rPr>
          <w:rFonts w:eastAsia="Bookman Old Style"/>
          <w:b/>
          <w:bCs/>
          <w:sz w:val="22"/>
          <w:szCs w:val="22"/>
        </w:rPr>
        <w:t xml:space="preserve"> 1</w:t>
      </w:r>
      <w:r w:rsidR="009F5B91">
        <w:rPr>
          <w:rFonts w:eastAsia="Bookman Old Style"/>
          <w:b/>
          <w:bCs/>
          <w:sz w:val="22"/>
          <w:szCs w:val="22"/>
        </w:rPr>
        <w:t>5</w:t>
      </w:r>
      <w:r w:rsidR="00247228" w:rsidRPr="004D46B9">
        <w:rPr>
          <w:rFonts w:eastAsia="Bookman Old Style"/>
          <w:b/>
          <w:bCs/>
          <w:sz w:val="22"/>
          <w:szCs w:val="22"/>
        </w:rPr>
        <w:t>.</w:t>
      </w:r>
    </w:p>
    <w:p w14:paraId="34909EC7" w14:textId="77777777" w:rsidR="00CA4075" w:rsidRPr="0073462E" w:rsidRDefault="00CA4075" w:rsidP="00DC1402">
      <w:pPr>
        <w:pStyle w:val="Normalny1"/>
        <w:autoSpaceDE w:val="0"/>
        <w:ind w:left="360" w:hanging="360"/>
        <w:jc w:val="center"/>
        <w:rPr>
          <w:rFonts w:eastAsia="Bookman Old Style"/>
          <w:b/>
          <w:bCs/>
          <w:sz w:val="22"/>
          <w:szCs w:val="22"/>
        </w:rPr>
      </w:pPr>
      <w:r w:rsidRPr="0073462E">
        <w:rPr>
          <w:rFonts w:eastAsia="Bookman Old Style"/>
          <w:b/>
          <w:bCs/>
          <w:sz w:val="22"/>
          <w:szCs w:val="22"/>
        </w:rPr>
        <w:t>Postanowienia końcowe</w:t>
      </w:r>
    </w:p>
    <w:p w14:paraId="2B2815A8" w14:textId="77777777" w:rsidR="00DA2BF9" w:rsidRPr="009F5B91" w:rsidRDefault="00DA2BF9" w:rsidP="00DC1402">
      <w:pPr>
        <w:pStyle w:val="Normalny1"/>
        <w:autoSpaceDE w:val="0"/>
        <w:ind w:left="360" w:hanging="360"/>
        <w:jc w:val="center"/>
        <w:rPr>
          <w:rFonts w:eastAsia="Bookman Old Style"/>
          <w:sz w:val="16"/>
          <w:szCs w:val="16"/>
        </w:rPr>
      </w:pPr>
    </w:p>
    <w:p w14:paraId="3BD39972" w14:textId="77777777" w:rsidR="00FC11D9" w:rsidRPr="006534E1" w:rsidRDefault="00DA2BF9">
      <w:pPr>
        <w:pStyle w:val="Normalny1"/>
        <w:numPr>
          <w:ilvl w:val="0"/>
          <w:numId w:val="8"/>
        </w:numPr>
        <w:tabs>
          <w:tab w:val="clear" w:pos="720"/>
        </w:tabs>
        <w:autoSpaceDE w:val="0"/>
        <w:ind w:left="426" w:hanging="426"/>
        <w:jc w:val="both"/>
        <w:rPr>
          <w:rFonts w:eastAsia="Bookman Old Style"/>
          <w:sz w:val="22"/>
          <w:szCs w:val="22"/>
        </w:rPr>
      </w:pPr>
      <w:r w:rsidRPr="006534E1">
        <w:rPr>
          <w:rFonts w:eastAsia="Bookman Old Style"/>
          <w:sz w:val="22"/>
          <w:szCs w:val="22"/>
        </w:rPr>
        <w:t xml:space="preserve">Prawa i obowiązki wynikające z niniejszej umowy nie mogą być </w:t>
      </w:r>
      <w:r w:rsidR="000E55B9" w:rsidRPr="006534E1">
        <w:rPr>
          <w:rFonts w:eastAsia="Bookman Old Style"/>
          <w:sz w:val="22"/>
          <w:szCs w:val="22"/>
        </w:rPr>
        <w:t>przenoszone</w:t>
      </w:r>
      <w:r w:rsidR="008703CF" w:rsidRPr="006534E1">
        <w:rPr>
          <w:rFonts w:eastAsia="Bookman Old Style"/>
          <w:sz w:val="22"/>
          <w:szCs w:val="22"/>
        </w:rPr>
        <w:t xml:space="preserve"> przez żadną ze stron</w:t>
      </w:r>
      <w:r w:rsidR="000E55B9" w:rsidRPr="006534E1">
        <w:rPr>
          <w:rFonts w:eastAsia="Bookman Old Style"/>
          <w:sz w:val="22"/>
          <w:szCs w:val="22"/>
        </w:rPr>
        <w:t xml:space="preserve"> na osoby trzecie bez zgody</w:t>
      </w:r>
      <w:r w:rsidR="008703CF" w:rsidRPr="006534E1">
        <w:rPr>
          <w:rFonts w:eastAsia="Bookman Old Style"/>
          <w:sz w:val="22"/>
          <w:szCs w:val="22"/>
        </w:rPr>
        <w:t xml:space="preserve"> drugiej strony.</w:t>
      </w:r>
    </w:p>
    <w:p w14:paraId="3FB29094" w14:textId="77777777" w:rsidR="006D4D60" w:rsidRPr="006534E1" w:rsidRDefault="006D4D60">
      <w:pPr>
        <w:pStyle w:val="Normalny1"/>
        <w:numPr>
          <w:ilvl w:val="0"/>
          <w:numId w:val="8"/>
        </w:numPr>
        <w:tabs>
          <w:tab w:val="clear" w:pos="720"/>
        </w:tabs>
        <w:autoSpaceDE w:val="0"/>
        <w:ind w:left="426" w:hanging="426"/>
        <w:jc w:val="both"/>
        <w:rPr>
          <w:rFonts w:eastAsia="Bookman Old Style"/>
          <w:sz w:val="22"/>
          <w:szCs w:val="22"/>
        </w:rPr>
      </w:pPr>
      <w:r w:rsidRPr="006534E1">
        <w:rPr>
          <w:sz w:val="22"/>
          <w:szCs w:val="22"/>
        </w:rPr>
        <w:t>W sprawie majątkowej,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w:t>
      </w:r>
    </w:p>
    <w:p w14:paraId="40615DF9" w14:textId="77777777" w:rsidR="00DA2BF9" w:rsidRPr="006534E1" w:rsidRDefault="00DA2BF9">
      <w:pPr>
        <w:pStyle w:val="Normalny1"/>
        <w:numPr>
          <w:ilvl w:val="0"/>
          <w:numId w:val="8"/>
        </w:numPr>
        <w:tabs>
          <w:tab w:val="clear" w:pos="720"/>
        </w:tabs>
        <w:autoSpaceDE w:val="0"/>
        <w:ind w:left="426" w:hanging="426"/>
        <w:jc w:val="both"/>
        <w:rPr>
          <w:rFonts w:eastAsia="Bookman Old Style"/>
          <w:sz w:val="22"/>
          <w:szCs w:val="22"/>
        </w:rPr>
      </w:pPr>
      <w:r w:rsidRPr="006534E1">
        <w:rPr>
          <w:rFonts w:eastAsia="Bookman Old Style"/>
          <w:sz w:val="22"/>
          <w:szCs w:val="22"/>
        </w:rPr>
        <w:t xml:space="preserve">Spory wynikające z realizacji niniejszej umowy będą rozstrzygane przez sąd właściwy dla siedziby </w:t>
      </w:r>
      <w:r w:rsidR="00D66D63" w:rsidRPr="006534E1">
        <w:rPr>
          <w:rFonts w:eastAsia="Bookman Old Style"/>
          <w:sz w:val="22"/>
          <w:szCs w:val="22"/>
        </w:rPr>
        <w:t>z</w:t>
      </w:r>
      <w:r w:rsidRPr="006534E1">
        <w:rPr>
          <w:rFonts w:eastAsia="Bookman Old Style"/>
          <w:sz w:val="22"/>
          <w:szCs w:val="22"/>
        </w:rPr>
        <w:t>amawiającego.</w:t>
      </w:r>
    </w:p>
    <w:p w14:paraId="725EFBFC" w14:textId="77777777" w:rsidR="00DA2BF9" w:rsidRPr="006534E1" w:rsidRDefault="00DA2BF9">
      <w:pPr>
        <w:pStyle w:val="Normalny1"/>
        <w:numPr>
          <w:ilvl w:val="0"/>
          <w:numId w:val="8"/>
        </w:numPr>
        <w:tabs>
          <w:tab w:val="clear" w:pos="720"/>
        </w:tabs>
        <w:autoSpaceDE w:val="0"/>
        <w:ind w:left="426" w:hanging="426"/>
        <w:jc w:val="both"/>
        <w:rPr>
          <w:rFonts w:eastAsia="Bookman Old Style"/>
          <w:sz w:val="22"/>
          <w:szCs w:val="22"/>
        </w:rPr>
      </w:pPr>
      <w:r w:rsidRPr="006534E1">
        <w:rPr>
          <w:rFonts w:eastAsia="Bookman Old Style"/>
          <w:sz w:val="22"/>
          <w:szCs w:val="22"/>
        </w:rPr>
        <w:lastRenderedPageBreak/>
        <w:t>Strony niniejszej umowy mają obowiązek wzajemnego informowania się o wszelkich zmianach statusu prawnego, sytuacji finansowej, o wszczęciu postępowania likwidacyjnego, układowego lub upadłościowego oraz o innych zmianach mających wpływ na treść i wykonywanie niniejszej umowy.</w:t>
      </w:r>
    </w:p>
    <w:p w14:paraId="40F5ED48" w14:textId="77777777" w:rsidR="00DA2BF9" w:rsidRPr="006534E1" w:rsidRDefault="00DA2BF9">
      <w:pPr>
        <w:pStyle w:val="Normalny1"/>
        <w:numPr>
          <w:ilvl w:val="0"/>
          <w:numId w:val="8"/>
        </w:numPr>
        <w:tabs>
          <w:tab w:val="clear" w:pos="720"/>
        </w:tabs>
        <w:autoSpaceDE w:val="0"/>
        <w:ind w:left="426" w:hanging="426"/>
        <w:jc w:val="both"/>
        <w:rPr>
          <w:rFonts w:eastAsia="Bookman Old Style"/>
          <w:sz w:val="22"/>
          <w:szCs w:val="22"/>
        </w:rPr>
      </w:pPr>
      <w:r w:rsidRPr="006534E1">
        <w:rPr>
          <w:rFonts w:eastAsia="Bookman Old Style"/>
          <w:sz w:val="22"/>
          <w:szCs w:val="22"/>
        </w:rPr>
        <w:t>Zmiana niniejszej umowy wymaga formy pisemnej pod rygorem nieważności.</w:t>
      </w:r>
    </w:p>
    <w:p w14:paraId="359CAB03" w14:textId="77777777" w:rsidR="009A40B3" w:rsidRPr="006534E1" w:rsidRDefault="00CA4075">
      <w:pPr>
        <w:pStyle w:val="Normalny1"/>
        <w:numPr>
          <w:ilvl w:val="0"/>
          <w:numId w:val="8"/>
        </w:numPr>
        <w:tabs>
          <w:tab w:val="clear" w:pos="720"/>
        </w:tabs>
        <w:autoSpaceDE w:val="0"/>
        <w:ind w:left="426" w:hanging="426"/>
        <w:jc w:val="both"/>
        <w:rPr>
          <w:rFonts w:eastAsia="Bookman Old Style"/>
          <w:sz w:val="22"/>
          <w:szCs w:val="22"/>
        </w:rPr>
      </w:pPr>
      <w:r w:rsidRPr="006534E1">
        <w:rPr>
          <w:rFonts w:eastAsia="Bookman Old Style"/>
          <w:sz w:val="22"/>
          <w:szCs w:val="22"/>
        </w:rPr>
        <w:t>Integralną część niniejszej umowy stan</w:t>
      </w:r>
      <w:r w:rsidR="008B2565" w:rsidRPr="006534E1">
        <w:rPr>
          <w:rFonts w:eastAsia="Bookman Old Style"/>
          <w:sz w:val="22"/>
          <w:szCs w:val="22"/>
        </w:rPr>
        <w:t>owi</w:t>
      </w:r>
      <w:r w:rsidR="00946EBB" w:rsidRPr="006534E1">
        <w:rPr>
          <w:rFonts w:eastAsia="Bookman Old Style"/>
          <w:sz w:val="22"/>
          <w:szCs w:val="22"/>
        </w:rPr>
        <w:t>:</w:t>
      </w:r>
      <w:r w:rsidR="00F25BFE">
        <w:rPr>
          <w:rFonts w:eastAsia="Bookman Old Style"/>
          <w:sz w:val="22"/>
          <w:szCs w:val="22"/>
        </w:rPr>
        <w:t xml:space="preserve"> </w:t>
      </w:r>
      <w:r w:rsidR="00946EBB" w:rsidRPr="006534E1">
        <w:rPr>
          <w:rFonts w:eastAsia="Bookman Old Style"/>
          <w:sz w:val="22"/>
          <w:szCs w:val="22"/>
        </w:rPr>
        <w:t xml:space="preserve">SWZ, </w:t>
      </w:r>
      <w:r w:rsidR="003F4249" w:rsidRPr="006534E1">
        <w:rPr>
          <w:rFonts w:eastAsia="Bookman Old Style"/>
          <w:sz w:val="22"/>
          <w:szCs w:val="22"/>
        </w:rPr>
        <w:t xml:space="preserve">dokumentacja techniczna oraz </w:t>
      </w:r>
      <w:r w:rsidR="00BA5ADC" w:rsidRPr="006534E1">
        <w:rPr>
          <w:rFonts w:eastAsia="Bookman Old Style"/>
          <w:sz w:val="22"/>
          <w:szCs w:val="22"/>
        </w:rPr>
        <w:t xml:space="preserve">oferta </w:t>
      </w:r>
      <w:r w:rsidR="006662D4" w:rsidRPr="006534E1">
        <w:rPr>
          <w:rFonts w:eastAsia="Bookman Old Style"/>
          <w:sz w:val="22"/>
          <w:szCs w:val="22"/>
        </w:rPr>
        <w:t>w</w:t>
      </w:r>
      <w:r w:rsidR="003F4249" w:rsidRPr="006534E1">
        <w:rPr>
          <w:rFonts w:eastAsia="Bookman Old Style"/>
          <w:sz w:val="22"/>
          <w:szCs w:val="22"/>
        </w:rPr>
        <w:t>ykonawcy.</w:t>
      </w:r>
    </w:p>
    <w:p w14:paraId="56597359" w14:textId="77777777" w:rsidR="00DA2BF9" w:rsidRPr="0073462E" w:rsidRDefault="0021744F">
      <w:pPr>
        <w:pStyle w:val="Normalny1"/>
        <w:numPr>
          <w:ilvl w:val="0"/>
          <w:numId w:val="8"/>
        </w:numPr>
        <w:tabs>
          <w:tab w:val="clear" w:pos="720"/>
        </w:tabs>
        <w:autoSpaceDE w:val="0"/>
        <w:ind w:left="426" w:hanging="426"/>
        <w:jc w:val="both"/>
        <w:rPr>
          <w:rFonts w:eastAsia="Bookman Old Style"/>
          <w:sz w:val="22"/>
          <w:szCs w:val="22"/>
        </w:rPr>
      </w:pPr>
      <w:r w:rsidRPr="006534E1">
        <w:rPr>
          <w:rFonts w:eastAsia="Bookman Old Style"/>
          <w:sz w:val="22"/>
          <w:szCs w:val="22"/>
        </w:rPr>
        <w:t>Umowę sporząd</w:t>
      </w:r>
      <w:r w:rsidR="003641FD" w:rsidRPr="006534E1">
        <w:rPr>
          <w:rFonts w:eastAsia="Bookman Old Style"/>
          <w:sz w:val="22"/>
          <w:szCs w:val="22"/>
        </w:rPr>
        <w:t>zono w czterech</w:t>
      </w:r>
      <w:r w:rsidR="00DA2BF9" w:rsidRPr="006534E1">
        <w:rPr>
          <w:rFonts w:eastAsia="Bookman Old Style"/>
          <w:sz w:val="22"/>
          <w:szCs w:val="22"/>
        </w:rPr>
        <w:t xml:space="preserve"> jednobrzmiących egzemplarz</w:t>
      </w:r>
      <w:r w:rsidR="003641FD" w:rsidRPr="006534E1">
        <w:rPr>
          <w:rFonts w:eastAsia="Bookman Old Style"/>
          <w:sz w:val="22"/>
          <w:szCs w:val="22"/>
        </w:rPr>
        <w:t>ach, z czego trzy</w:t>
      </w:r>
      <w:r w:rsidR="00CA4075" w:rsidRPr="006534E1">
        <w:rPr>
          <w:rFonts w:eastAsia="Bookman Old Style"/>
          <w:sz w:val="22"/>
          <w:szCs w:val="22"/>
        </w:rPr>
        <w:t xml:space="preserve"> są dla z</w:t>
      </w:r>
      <w:r w:rsidRPr="006534E1">
        <w:rPr>
          <w:rFonts w:eastAsia="Bookman Old Style"/>
          <w:sz w:val="22"/>
          <w:szCs w:val="22"/>
        </w:rPr>
        <w:t>amawiającego</w:t>
      </w:r>
      <w:r w:rsidR="003641FD" w:rsidRPr="0073462E">
        <w:rPr>
          <w:rFonts w:eastAsia="Bookman Old Style"/>
          <w:sz w:val="22"/>
          <w:szCs w:val="22"/>
        </w:rPr>
        <w:t>.</w:t>
      </w:r>
    </w:p>
    <w:p w14:paraId="40AAEE54" w14:textId="77777777" w:rsidR="00F64A71" w:rsidRPr="0073462E" w:rsidRDefault="00F64A71" w:rsidP="00DC1402">
      <w:pPr>
        <w:pStyle w:val="Normalny1"/>
        <w:autoSpaceDE w:val="0"/>
        <w:jc w:val="both"/>
        <w:outlineLvl w:val="0"/>
        <w:rPr>
          <w:rFonts w:eastAsia="Bookman Old Style"/>
          <w:b/>
          <w:bCs/>
          <w:sz w:val="22"/>
          <w:szCs w:val="22"/>
        </w:rPr>
      </w:pPr>
    </w:p>
    <w:p w14:paraId="7885F3EA" w14:textId="77777777" w:rsidR="006A5B29" w:rsidRPr="0073462E" w:rsidRDefault="006A5B29" w:rsidP="008036F1">
      <w:pPr>
        <w:pStyle w:val="Normalny1"/>
        <w:autoSpaceDE w:val="0"/>
        <w:jc w:val="both"/>
        <w:outlineLvl w:val="0"/>
        <w:rPr>
          <w:rFonts w:eastAsia="Bookman Old Style"/>
          <w:b/>
          <w:bCs/>
          <w:sz w:val="22"/>
          <w:szCs w:val="22"/>
        </w:rPr>
      </w:pPr>
    </w:p>
    <w:p w14:paraId="45EB4B53" w14:textId="77777777" w:rsidR="00A9217A" w:rsidRPr="0073462E" w:rsidRDefault="00DA2BF9" w:rsidP="00E56BBC">
      <w:pPr>
        <w:pStyle w:val="Normalny1"/>
        <w:autoSpaceDE w:val="0"/>
        <w:jc w:val="center"/>
        <w:outlineLvl w:val="0"/>
        <w:rPr>
          <w:rFonts w:eastAsia="Bookman Old Style"/>
          <w:b/>
          <w:sz w:val="22"/>
          <w:szCs w:val="22"/>
        </w:rPr>
      </w:pPr>
      <w:r w:rsidRPr="0073462E">
        <w:rPr>
          <w:rFonts w:eastAsia="Bookman Old Style"/>
          <w:b/>
          <w:sz w:val="22"/>
          <w:szCs w:val="22"/>
        </w:rPr>
        <w:t>ZAMAWIAJ</w:t>
      </w:r>
      <w:r w:rsidR="0031465F" w:rsidRPr="0073462E">
        <w:rPr>
          <w:rFonts w:eastAsia="Bookman Old Style"/>
          <w:b/>
          <w:sz w:val="22"/>
          <w:szCs w:val="22"/>
        </w:rPr>
        <w:t>ĄCY:</w:t>
      </w:r>
      <w:r w:rsidR="0031465F" w:rsidRPr="0073462E">
        <w:rPr>
          <w:rFonts w:eastAsia="Bookman Old Style"/>
          <w:b/>
          <w:sz w:val="22"/>
          <w:szCs w:val="22"/>
        </w:rPr>
        <w:tab/>
      </w:r>
      <w:r w:rsidR="0031465F" w:rsidRPr="0073462E">
        <w:rPr>
          <w:rFonts w:eastAsia="Bookman Old Style"/>
          <w:b/>
          <w:sz w:val="22"/>
          <w:szCs w:val="22"/>
        </w:rPr>
        <w:tab/>
      </w:r>
      <w:r w:rsidR="0031465F" w:rsidRPr="0073462E">
        <w:rPr>
          <w:rFonts w:eastAsia="Bookman Old Style"/>
          <w:b/>
          <w:sz w:val="22"/>
          <w:szCs w:val="22"/>
        </w:rPr>
        <w:tab/>
      </w:r>
      <w:r w:rsidR="00C93B09" w:rsidRPr="0073462E">
        <w:rPr>
          <w:rFonts w:eastAsia="Bookman Old Style"/>
          <w:b/>
          <w:sz w:val="22"/>
          <w:szCs w:val="22"/>
        </w:rPr>
        <w:tab/>
      </w:r>
      <w:r w:rsidR="0031465F" w:rsidRPr="0073462E">
        <w:rPr>
          <w:rFonts w:eastAsia="Bookman Old Style"/>
          <w:b/>
          <w:sz w:val="22"/>
          <w:szCs w:val="22"/>
        </w:rPr>
        <w:tab/>
      </w:r>
      <w:r w:rsidRPr="0073462E">
        <w:rPr>
          <w:rFonts w:eastAsia="Bookman Old Style"/>
          <w:b/>
          <w:sz w:val="22"/>
          <w:szCs w:val="22"/>
        </w:rPr>
        <w:tab/>
      </w:r>
      <w:r w:rsidR="00E56BBC" w:rsidRPr="0073462E">
        <w:rPr>
          <w:rFonts w:eastAsia="Bookman Old Style"/>
          <w:b/>
          <w:sz w:val="22"/>
          <w:szCs w:val="22"/>
        </w:rPr>
        <w:tab/>
      </w:r>
      <w:r w:rsidRPr="0073462E">
        <w:rPr>
          <w:rFonts w:eastAsia="Bookman Old Style"/>
          <w:b/>
          <w:sz w:val="22"/>
          <w:szCs w:val="22"/>
        </w:rPr>
        <w:t>WYKONAWCA:</w:t>
      </w:r>
    </w:p>
    <w:p w14:paraId="6EB5779B" w14:textId="77777777" w:rsidR="006E5FA3" w:rsidRPr="0073462E" w:rsidRDefault="006E5FA3">
      <w:pPr>
        <w:rPr>
          <w:rFonts w:eastAsia="Bookman Old Style"/>
          <w:b/>
          <w:sz w:val="22"/>
          <w:szCs w:val="22"/>
        </w:rPr>
      </w:pPr>
    </w:p>
    <w:sectPr w:rsidR="006E5FA3" w:rsidRPr="0073462E" w:rsidSect="007F65D3">
      <w:headerReference w:type="even" r:id="rId13"/>
      <w:headerReference w:type="default" r:id="rId14"/>
      <w:footerReference w:type="even" r:id="rId15"/>
      <w:footerReference w:type="default" r:id="rId16"/>
      <w:pgSz w:w="11906" w:h="16838"/>
      <w:pgMar w:top="-851" w:right="1106" w:bottom="1618" w:left="108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1C433" w14:textId="77777777" w:rsidR="00DC44EE" w:rsidRDefault="00DC44EE">
      <w:r>
        <w:separator/>
      </w:r>
    </w:p>
  </w:endnote>
  <w:endnote w:type="continuationSeparator" w:id="0">
    <w:p w14:paraId="55433269" w14:textId="77777777" w:rsidR="00DC44EE" w:rsidRDefault="00DC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4BB0" w14:textId="77777777" w:rsidR="00F4163F" w:rsidRDefault="00F4163F" w:rsidP="000B733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E287508" w14:textId="77777777" w:rsidR="00F4163F" w:rsidRDefault="00F4163F" w:rsidP="000B7330">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E9D97" w14:textId="5350F946" w:rsidR="00F4163F" w:rsidRDefault="00F4163F">
    <w:pPr>
      <w:pStyle w:val="Stopka"/>
      <w:jc w:val="center"/>
    </w:pPr>
    <w:r>
      <w:fldChar w:fldCharType="begin"/>
    </w:r>
    <w:r>
      <w:instrText xml:space="preserve"> PAGE   \* MERGEFORMAT </w:instrText>
    </w:r>
    <w:r>
      <w:fldChar w:fldCharType="separate"/>
    </w:r>
    <w:r w:rsidR="00BD68FB">
      <w:rPr>
        <w:noProof/>
      </w:rPr>
      <w:t>14</w:t>
    </w:r>
    <w:r>
      <w:rPr>
        <w:noProof/>
      </w:rPr>
      <w:fldChar w:fldCharType="end"/>
    </w:r>
  </w:p>
  <w:p w14:paraId="3670655A" w14:textId="77777777" w:rsidR="00F4163F" w:rsidRDefault="00F4163F" w:rsidP="000B7330">
    <w:pPr>
      <w:pStyle w:val="Stopka"/>
      <w:ind w:right="360"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0E61" w14:textId="77777777" w:rsidR="00DC44EE" w:rsidRDefault="00DC44EE">
      <w:r>
        <w:separator/>
      </w:r>
    </w:p>
  </w:footnote>
  <w:footnote w:type="continuationSeparator" w:id="0">
    <w:p w14:paraId="38D5106E" w14:textId="77777777" w:rsidR="00DC44EE" w:rsidRDefault="00DC4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11440" w14:textId="77777777" w:rsidR="00F4163F" w:rsidRDefault="00F4163F" w:rsidP="000B7330">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922B730" w14:textId="77777777" w:rsidR="00F4163F" w:rsidRDefault="00F4163F" w:rsidP="005E3429">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4BDF" w14:textId="77777777" w:rsidR="00F4163F" w:rsidRPr="00DF47BC" w:rsidRDefault="00F4163F" w:rsidP="005E3429">
    <w:pPr>
      <w:pStyle w:val="Nagwek"/>
      <w:framePr w:wrap="around" w:vAnchor="text" w:hAnchor="margin" w:xAlign="right" w:y="1"/>
      <w:rPr>
        <w:rStyle w:val="Numerstrony"/>
        <w:sz w:val="20"/>
        <w:szCs w:val="20"/>
      </w:rPr>
    </w:pPr>
  </w:p>
  <w:p w14:paraId="73A282B9" w14:textId="77777777" w:rsidR="00F4163F" w:rsidRDefault="00F4163F" w:rsidP="005E3429">
    <w:pPr>
      <w:pStyle w:val="Nagwek"/>
      <w:ind w:right="360"/>
      <w:rPr>
        <w:sz w:val="18"/>
        <w:szCs w:val="18"/>
      </w:rPr>
    </w:pPr>
  </w:p>
  <w:p w14:paraId="3C7DF5CF" w14:textId="77777777" w:rsidR="00F4163F" w:rsidRPr="004B7802" w:rsidRDefault="00F4163F" w:rsidP="004D0502">
    <w:pPr>
      <w:pStyle w:val="Tekstpodstawowy"/>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37754"/>
    <w:multiLevelType w:val="singleLevel"/>
    <w:tmpl w:val="92337754"/>
    <w:lvl w:ilvl="0">
      <w:start w:val="1"/>
      <w:numFmt w:val="bullet"/>
      <w:pStyle w:val="BULLET"/>
      <w:lvlText w:val="▬"/>
      <w:lvlJc w:val="left"/>
      <w:pPr>
        <w:tabs>
          <w:tab w:val="left" w:pos="1134"/>
        </w:tabs>
        <w:ind w:left="1134" w:hanging="1134"/>
      </w:pPr>
      <w:rPr>
        <w:rFonts w:ascii="Arial" w:hAnsi="Arial" w:cs="Arial" w:hint="default"/>
      </w:rPr>
    </w:lvl>
  </w:abstractNum>
  <w:abstractNum w:abstractNumId="1" w15:restartNumberingAfterBreak="0">
    <w:nsid w:val="00000018"/>
    <w:multiLevelType w:val="multilevel"/>
    <w:tmpl w:val="00000018"/>
    <w:name w:val="Outline"/>
    <w:lvl w:ilvl="0">
      <w:start w:val="1"/>
      <w:numFmt w:val="none"/>
      <w:lvlText w:val=""/>
      <w:lvlJc w:val="left"/>
      <w:pPr>
        <w:tabs>
          <w:tab w:val="num" w:pos="10840"/>
        </w:tabs>
        <w:ind w:left="10840" w:firstLine="0"/>
      </w:pPr>
    </w:lvl>
    <w:lvl w:ilvl="1">
      <w:start w:val="1"/>
      <w:numFmt w:val="none"/>
      <w:lvlText w:val=""/>
      <w:lvlJc w:val="left"/>
      <w:pPr>
        <w:tabs>
          <w:tab w:val="num" w:pos="10840"/>
        </w:tabs>
        <w:ind w:left="10840" w:firstLine="0"/>
      </w:pPr>
    </w:lvl>
    <w:lvl w:ilvl="2">
      <w:start w:val="1"/>
      <w:numFmt w:val="none"/>
      <w:lvlText w:val=""/>
      <w:lvlJc w:val="left"/>
      <w:pPr>
        <w:tabs>
          <w:tab w:val="num" w:pos="10840"/>
        </w:tabs>
        <w:ind w:left="10840" w:firstLine="0"/>
      </w:pPr>
    </w:lvl>
    <w:lvl w:ilvl="3">
      <w:start w:val="1"/>
      <w:numFmt w:val="none"/>
      <w:lvlText w:val=""/>
      <w:lvlJc w:val="left"/>
      <w:pPr>
        <w:tabs>
          <w:tab w:val="num" w:pos="10840"/>
        </w:tabs>
        <w:ind w:left="10840" w:firstLine="0"/>
      </w:pPr>
    </w:lvl>
    <w:lvl w:ilvl="4">
      <w:start w:val="1"/>
      <w:numFmt w:val="none"/>
      <w:lvlText w:val=""/>
      <w:lvlJc w:val="left"/>
      <w:pPr>
        <w:tabs>
          <w:tab w:val="num" w:pos="10840"/>
        </w:tabs>
        <w:ind w:left="10840" w:firstLine="0"/>
      </w:pPr>
    </w:lvl>
    <w:lvl w:ilvl="5">
      <w:start w:val="1"/>
      <w:numFmt w:val="none"/>
      <w:lvlText w:val=""/>
      <w:lvlJc w:val="left"/>
      <w:pPr>
        <w:tabs>
          <w:tab w:val="num" w:pos="10840"/>
        </w:tabs>
        <w:ind w:left="10840" w:firstLine="0"/>
      </w:pPr>
    </w:lvl>
    <w:lvl w:ilvl="6">
      <w:start w:val="1"/>
      <w:numFmt w:val="none"/>
      <w:lvlText w:val=""/>
      <w:lvlJc w:val="left"/>
      <w:pPr>
        <w:tabs>
          <w:tab w:val="num" w:pos="10840"/>
        </w:tabs>
        <w:ind w:left="10840" w:firstLine="0"/>
      </w:pPr>
    </w:lvl>
    <w:lvl w:ilvl="7">
      <w:start w:val="1"/>
      <w:numFmt w:val="none"/>
      <w:lvlText w:val=""/>
      <w:lvlJc w:val="left"/>
      <w:pPr>
        <w:tabs>
          <w:tab w:val="num" w:pos="10840"/>
        </w:tabs>
        <w:ind w:left="10840" w:firstLine="0"/>
      </w:pPr>
    </w:lvl>
    <w:lvl w:ilvl="8">
      <w:start w:val="1"/>
      <w:numFmt w:val="none"/>
      <w:lvlText w:val=""/>
      <w:lvlJc w:val="left"/>
      <w:pPr>
        <w:tabs>
          <w:tab w:val="num" w:pos="10840"/>
        </w:tabs>
        <w:ind w:left="10840" w:firstLine="0"/>
      </w:pPr>
    </w:lvl>
  </w:abstractNum>
  <w:abstractNum w:abstractNumId="2" w15:restartNumberingAfterBreak="0">
    <w:nsid w:val="00AF76FB"/>
    <w:multiLevelType w:val="hybridMultilevel"/>
    <w:tmpl w:val="6C28B942"/>
    <w:lvl w:ilvl="0" w:tplc="9CD63692">
      <w:start w:val="1"/>
      <w:numFmt w:val="decimal"/>
      <w:lvlText w:val="%1)"/>
      <w:lvlJc w:val="left"/>
      <w:pPr>
        <w:tabs>
          <w:tab w:val="num" w:pos="463"/>
        </w:tabs>
        <w:ind w:left="786" w:hanging="360"/>
      </w:pPr>
      <w:rPr>
        <w:rFonts w:ascii="Times New Roman" w:eastAsia="Times New Roman" w:hAnsi="Times New Roman" w:cs="Times New Roman" w:hint="default"/>
        <w:dstrike w:val="0"/>
      </w:rPr>
    </w:lvl>
    <w:lvl w:ilvl="1" w:tplc="9070A82A">
      <w:start w:val="2"/>
      <w:numFmt w:val="decimal"/>
      <w:lvlText w:val="%2."/>
      <w:lvlJc w:val="left"/>
      <w:pPr>
        <w:tabs>
          <w:tab w:val="num" w:pos="2859"/>
        </w:tabs>
        <w:ind w:left="2859" w:hanging="360"/>
      </w:pPr>
      <w:rPr>
        <w:rFonts w:hint="default"/>
        <w:color w:val="auto"/>
      </w:rPr>
    </w:lvl>
    <w:lvl w:ilvl="2" w:tplc="0415001B" w:tentative="1">
      <w:start w:val="1"/>
      <w:numFmt w:val="lowerRoman"/>
      <w:lvlText w:val="%3."/>
      <w:lvlJc w:val="right"/>
      <w:pPr>
        <w:tabs>
          <w:tab w:val="num" w:pos="3579"/>
        </w:tabs>
        <w:ind w:left="3579" w:hanging="180"/>
      </w:pPr>
    </w:lvl>
    <w:lvl w:ilvl="3" w:tplc="0415000F" w:tentative="1">
      <w:start w:val="1"/>
      <w:numFmt w:val="decimal"/>
      <w:lvlText w:val="%4."/>
      <w:lvlJc w:val="left"/>
      <w:pPr>
        <w:tabs>
          <w:tab w:val="num" w:pos="4299"/>
        </w:tabs>
        <w:ind w:left="4299" w:hanging="360"/>
      </w:pPr>
    </w:lvl>
    <w:lvl w:ilvl="4" w:tplc="04150019" w:tentative="1">
      <w:start w:val="1"/>
      <w:numFmt w:val="lowerLetter"/>
      <w:lvlText w:val="%5."/>
      <w:lvlJc w:val="left"/>
      <w:pPr>
        <w:tabs>
          <w:tab w:val="num" w:pos="5019"/>
        </w:tabs>
        <w:ind w:left="5019" w:hanging="360"/>
      </w:pPr>
    </w:lvl>
    <w:lvl w:ilvl="5" w:tplc="0415001B" w:tentative="1">
      <w:start w:val="1"/>
      <w:numFmt w:val="lowerRoman"/>
      <w:lvlText w:val="%6."/>
      <w:lvlJc w:val="right"/>
      <w:pPr>
        <w:tabs>
          <w:tab w:val="num" w:pos="5739"/>
        </w:tabs>
        <w:ind w:left="5739" w:hanging="180"/>
      </w:pPr>
    </w:lvl>
    <w:lvl w:ilvl="6" w:tplc="0415000F" w:tentative="1">
      <w:start w:val="1"/>
      <w:numFmt w:val="decimal"/>
      <w:lvlText w:val="%7."/>
      <w:lvlJc w:val="left"/>
      <w:pPr>
        <w:tabs>
          <w:tab w:val="num" w:pos="6459"/>
        </w:tabs>
        <w:ind w:left="6459" w:hanging="360"/>
      </w:pPr>
    </w:lvl>
    <w:lvl w:ilvl="7" w:tplc="04150019" w:tentative="1">
      <w:start w:val="1"/>
      <w:numFmt w:val="lowerLetter"/>
      <w:lvlText w:val="%8."/>
      <w:lvlJc w:val="left"/>
      <w:pPr>
        <w:tabs>
          <w:tab w:val="num" w:pos="7179"/>
        </w:tabs>
        <w:ind w:left="7179" w:hanging="360"/>
      </w:pPr>
    </w:lvl>
    <w:lvl w:ilvl="8" w:tplc="0415001B" w:tentative="1">
      <w:start w:val="1"/>
      <w:numFmt w:val="lowerRoman"/>
      <w:lvlText w:val="%9."/>
      <w:lvlJc w:val="right"/>
      <w:pPr>
        <w:tabs>
          <w:tab w:val="num" w:pos="7899"/>
        </w:tabs>
        <w:ind w:left="7899" w:hanging="180"/>
      </w:pPr>
    </w:lvl>
  </w:abstractNum>
  <w:abstractNum w:abstractNumId="3" w15:restartNumberingAfterBreak="0">
    <w:nsid w:val="01874EC4"/>
    <w:multiLevelType w:val="hybridMultilevel"/>
    <w:tmpl w:val="3A66A46C"/>
    <w:lvl w:ilvl="0" w:tplc="744E6D90">
      <w:start w:val="1"/>
      <w:numFmt w:val="decimal"/>
      <w:lvlText w:val="%1."/>
      <w:lvlJc w:val="left"/>
      <w:pPr>
        <w:ind w:left="2488" w:hanging="360"/>
      </w:pPr>
      <w:rPr>
        <w:b w:val="0"/>
        <w:strike w:val="0"/>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3D81518"/>
    <w:multiLevelType w:val="hybridMultilevel"/>
    <w:tmpl w:val="DCE83920"/>
    <w:lvl w:ilvl="0" w:tplc="E062A846">
      <w:start w:val="1"/>
      <w:numFmt w:val="decimal"/>
      <w:lvlText w:val="%1)"/>
      <w:lvlJc w:val="left"/>
      <w:pPr>
        <w:ind w:left="1425" w:hanging="360"/>
      </w:pPr>
      <w:rPr>
        <w:rFonts w:ascii="Times New Roman" w:eastAsia="Times New Roman" w:hAnsi="Times New Roman" w:cs="Times New Roman"/>
        <w:color w:val="auto"/>
        <w:sz w:val="22"/>
        <w:szCs w:val="22"/>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5" w15:restartNumberingAfterBreak="0">
    <w:nsid w:val="0650533B"/>
    <w:multiLevelType w:val="hybridMultilevel"/>
    <w:tmpl w:val="8FE81D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313B47"/>
    <w:multiLevelType w:val="hybridMultilevel"/>
    <w:tmpl w:val="D5DAACAC"/>
    <w:lvl w:ilvl="0" w:tplc="CE1A411C">
      <w:start w:val="1"/>
      <w:numFmt w:val="decimal"/>
      <w:lvlText w:val="%1."/>
      <w:lvlJc w:val="left"/>
      <w:pPr>
        <w:tabs>
          <w:tab w:val="num" w:pos="1778"/>
        </w:tabs>
        <w:ind w:left="1778" w:hanging="360"/>
      </w:pPr>
      <w:rPr>
        <w:rFonts w:eastAsia="Bookman Old Style" w:cs="Bookman Old Style" w:hint="default"/>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34F02452">
      <w:start w:val="1"/>
      <w:numFmt w:val="decimal"/>
      <w:lvlText w:val="%8)"/>
      <w:lvlJc w:val="left"/>
      <w:pPr>
        <w:tabs>
          <w:tab w:val="num" w:pos="6120"/>
        </w:tabs>
        <w:ind w:left="6120" w:hanging="720"/>
      </w:pPr>
      <w:rPr>
        <w:rFonts w:hint="default"/>
      </w:rPr>
    </w:lvl>
    <w:lvl w:ilvl="8" w:tplc="0415001B" w:tentative="1">
      <w:start w:val="1"/>
      <w:numFmt w:val="lowerRoman"/>
      <w:lvlText w:val="%9."/>
      <w:lvlJc w:val="right"/>
      <w:pPr>
        <w:tabs>
          <w:tab w:val="num" w:pos="6480"/>
        </w:tabs>
        <w:ind w:left="6480" w:hanging="180"/>
      </w:pPr>
    </w:lvl>
  </w:abstractNum>
  <w:abstractNum w:abstractNumId="7" w15:restartNumberingAfterBreak="0">
    <w:nsid w:val="0C171334"/>
    <w:multiLevelType w:val="hybridMultilevel"/>
    <w:tmpl w:val="A6963C22"/>
    <w:lvl w:ilvl="0" w:tplc="CD1EA828">
      <w:start w:val="54"/>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391760"/>
    <w:multiLevelType w:val="hybridMultilevel"/>
    <w:tmpl w:val="363E42C4"/>
    <w:lvl w:ilvl="0" w:tplc="B7640DD6">
      <w:start w:val="1"/>
      <w:numFmt w:val="decimal"/>
      <w:lvlText w:val="%1)"/>
      <w:lvlJc w:val="left"/>
      <w:pPr>
        <w:ind w:left="928" w:hanging="360"/>
      </w:pPr>
      <w:rPr>
        <w:strike w:val="0"/>
        <w:dstrike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0D022BAD"/>
    <w:multiLevelType w:val="hybridMultilevel"/>
    <w:tmpl w:val="95EAB206"/>
    <w:lvl w:ilvl="0" w:tplc="FFFFFFFF">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CD28EB"/>
    <w:multiLevelType w:val="hybridMultilevel"/>
    <w:tmpl w:val="F26809B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07A55C3"/>
    <w:multiLevelType w:val="hybridMultilevel"/>
    <w:tmpl w:val="A516C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0D412F"/>
    <w:multiLevelType w:val="hybridMultilevel"/>
    <w:tmpl w:val="AA9EE944"/>
    <w:lvl w:ilvl="0" w:tplc="0D8E705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D67E81"/>
    <w:multiLevelType w:val="hybridMultilevel"/>
    <w:tmpl w:val="941C84A4"/>
    <w:lvl w:ilvl="0" w:tplc="84AC4C6E">
      <w:start w:val="5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9050A8"/>
    <w:multiLevelType w:val="hybridMultilevel"/>
    <w:tmpl w:val="04EE824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161D1274"/>
    <w:multiLevelType w:val="hybridMultilevel"/>
    <w:tmpl w:val="3C1C559C"/>
    <w:lvl w:ilvl="0" w:tplc="7EBC8CA0">
      <w:start w:val="48"/>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705152"/>
    <w:multiLevelType w:val="hybridMultilevel"/>
    <w:tmpl w:val="9A0E8D02"/>
    <w:lvl w:ilvl="0" w:tplc="CAE8BD0A">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6246D4"/>
    <w:multiLevelType w:val="hybridMultilevel"/>
    <w:tmpl w:val="C822422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9E3B5B"/>
    <w:multiLevelType w:val="hybridMultilevel"/>
    <w:tmpl w:val="8E06EC7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F8C05B2"/>
    <w:multiLevelType w:val="hybridMultilevel"/>
    <w:tmpl w:val="36F24218"/>
    <w:lvl w:ilvl="0" w:tplc="861C5A9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3B6B25"/>
    <w:multiLevelType w:val="multilevel"/>
    <w:tmpl w:val="5362318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0110C9"/>
    <w:multiLevelType w:val="hybridMultilevel"/>
    <w:tmpl w:val="D45AFC2C"/>
    <w:lvl w:ilvl="0" w:tplc="8BE0992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BBE4DC2"/>
    <w:multiLevelType w:val="hybridMultilevel"/>
    <w:tmpl w:val="79D695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2A0912"/>
    <w:multiLevelType w:val="hybridMultilevel"/>
    <w:tmpl w:val="6C38FBBC"/>
    <w:lvl w:ilvl="0" w:tplc="F50C829A">
      <w:start w:val="7"/>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4" w15:restartNumberingAfterBreak="0">
    <w:nsid w:val="326175B0"/>
    <w:multiLevelType w:val="hybridMultilevel"/>
    <w:tmpl w:val="620023A4"/>
    <w:lvl w:ilvl="0" w:tplc="70363B4E">
      <w:start w:val="24"/>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AB7824"/>
    <w:multiLevelType w:val="multilevel"/>
    <w:tmpl w:val="DE32DAEC"/>
    <w:lvl w:ilvl="0">
      <w:start w:val="1"/>
      <w:numFmt w:val="decimal"/>
      <w:lvlText w:val="%1."/>
      <w:lvlJc w:val="left"/>
      <w:pPr>
        <w:ind w:left="435" w:hanging="435"/>
      </w:pPr>
      <w:rPr>
        <w:rFonts w:cs="Times New Roman" w:hint="default"/>
        <w:b w:val="0"/>
        <w:i w:val="0"/>
        <w:color w:val="auto"/>
      </w:rPr>
    </w:lvl>
    <w:lvl w:ilvl="1">
      <w:start w:val="1"/>
      <w:numFmt w:val="decimal"/>
      <w:lvlText w:val="%1.%2."/>
      <w:lvlJc w:val="left"/>
      <w:pPr>
        <w:ind w:left="1596" w:hanging="435"/>
      </w:pPr>
      <w:rPr>
        <w:rFonts w:cs="Times New Roman" w:hint="default"/>
        <w:b w:val="0"/>
        <w:strike w:val="0"/>
        <w:dstrike w:val="0"/>
      </w:rPr>
    </w:lvl>
    <w:lvl w:ilvl="2">
      <w:start w:val="1"/>
      <w:numFmt w:val="decimal"/>
      <w:lvlText w:val="%1.%2.%3."/>
      <w:lvlJc w:val="left"/>
      <w:pPr>
        <w:ind w:left="3042" w:hanging="720"/>
      </w:pPr>
      <w:rPr>
        <w:rFonts w:cs="Times New Roman" w:hint="default"/>
      </w:rPr>
    </w:lvl>
    <w:lvl w:ilvl="3">
      <w:start w:val="1"/>
      <w:numFmt w:val="decimal"/>
      <w:lvlText w:val="%1.%2.%3.%4."/>
      <w:lvlJc w:val="left"/>
      <w:pPr>
        <w:ind w:left="4203" w:hanging="720"/>
      </w:pPr>
      <w:rPr>
        <w:rFonts w:cs="Times New Roman" w:hint="default"/>
      </w:rPr>
    </w:lvl>
    <w:lvl w:ilvl="4">
      <w:start w:val="1"/>
      <w:numFmt w:val="decimal"/>
      <w:lvlText w:val="%1.%2.%3.%4.%5."/>
      <w:lvlJc w:val="left"/>
      <w:pPr>
        <w:ind w:left="5724" w:hanging="1080"/>
      </w:pPr>
      <w:rPr>
        <w:rFonts w:cs="Times New Roman" w:hint="default"/>
      </w:rPr>
    </w:lvl>
    <w:lvl w:ilvl="5">
      <w:start w:val="1"/>
      <w:numFmt w:val="decimal"/>
      <w:lvlText w:val="%1.%2.%3.%4.%5.%6."/>
      <w:lvlJc w:val="left"/>
      <w:pPr>
        <w:ind w:left="6885" w:hanging="1080"/>
      </w:pPr>
      <w:rPr>
        <w:rFonts w:cs="Times New Roman" w:hint="default"/>
      </w:rPr>
    </w:lvl>
    <w:lvl w:ilvl="6">
      <w:start w:val="1"/>
      <w:numFmt w:val="decimal"/>
      <w:lvlText w:val="%1.%2.%3.%4.%5.%6.%7."/>
      <w:lvlJc w:val="left"/>
      <w:pPr>
        <w:ind w:left="8046" w:hanging="1080"/>
      </w:pPr>
      <w:rPr>
        <w:rFonts w:cs="Times New Roman" w:hint="default"/>
      </w:rPr>
    </w:lvl>
    <w:lvl w:ilvl="7">
      <w:start w:val="1"/>
      <w:numFmt w:val="decimal"/>
      <w:lvlText w:val="%1.%2.%3.%4.%5.%6.%7.%8."/>
      <w:lvlJc w:val="left"/>
      <w:pPr>
        <w:ind w:left="9567" w:hanging="1440"/>
      </w:pPr>
      <w:rPr>
        <w:rFonts w:cs="Times New Roman" w:hint="default"/>
      </w:rPr>
    </w:lvl>
    <w:lvl w:ilvl="8">
      <w:start w:val="1"/>
      <w:numFmt w:val="decimal"/>
      <w:lvlText w:val="%1.%2.%3.%4.%5.%6.%7.%8.%9."/>
      <w:lvlJc w:val="left"/>
      <w:pPr>
        <w:ind w:left="10728" w:hanging="1440"/>
      </w:pPr>
      <w:rPr>
        <w:rFonts w:cs="Times New Roman" w:hint="default"/>
      </w:rPr>
    </w:lvl>
  </w:abstractNum>
  <w:abstractNum w:abstractNumId="26" w15:restartNumberingAfterBreak="0">
    <w:nsid w:val="396B79BE"/>
    <w:multiLevelType w:val="hybridMultilevel"/>
    <w:tmpl w:val="78F01A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D55DF0"/>
    <w:multiLevelType w:val="hybridMultilevel"/>
    <w:tmpl w:val="B87A9232"/>
    <w:lvl w:ilvl="0" w:tplc="1B260816">
      <w:start w:val="1"/>
      <w:numFmt w:val="decimal"/>
      <w:lvlText w:val="%1."/>
      <w:lvlJc w:val="left"/>
      <w:pPr>
        <w:tabs>
          <w:tab w:val="num" w:pos="720"/>
        </w:tabs>
        <w:ind w:left="720" w:hanging="360"/>
      </w:pPr>
      <w:rPr>
        <w:rFonts w:hint="default"/>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B376AC3"/>
    <w:multiLevelType w:val="hybridMultilevel"/>
    <w:tmpl w:val="FAD8B40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BA558B2"/>
    <w:multiLevelType w:val="hybridMultilevel"/>
    <w:tmpl w:val="4D90242E"/>
    <w:lvl w:ilvl="0" w:tplc="4B5EBE74">
      <w:start w:val="1"/>
      <w:numFmt w:val="decimal"/>
      <w:lvlText w:val="%1)"/>
      <w:lvlJc w:val="left"/>
      <w:pPr>
        <w:ind w:left="1064" w:hanging="360"/>
      </w:pPr>
      <w:rPr>
        <w:rFonts w:hint="default"/>
        <w:b w:val="0"/>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30" w15:restartNumberingAfterBreak="0">
    <w:nsid w:val="3C177FB2"/>
    <w:multiLevelType w:val="hybridMultilevel"/>
    <w:tmpl w:val="58A4015C"/>
    <w:lvl w:ilvl="0" w:tplc="D7EAB4EC">
      <w:start w:val="58"/>
      <w:numFmt w:val="decimal"/>
      <w:lvlText w:val="%1."/>
      <w:lvlJc w:val="lef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902EE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19E08F6"/>
    <w:multiLevelType w:val="hybridMultilevel"/>
    <w:tmpl w:val="D110D3A8"/>
    <w:lvl w:ilvl="0" w:tplc="FA842DB0">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1DE1A09"/>
    <w:multiLevelType w:val="hybridMultilevel"/>
    <w:tmpl w:val="2124DA50"/>
    <w:lvl w:ilvl="0" w:tplc="04150011">
      <w:start w:val="1"/>
      <w:numFmt w:val="decimal"/>
      <w:lvlText w:val="%1)"/>
      <w:lvlJc w:val="left"/>
      <w:pPr>
        <w:ind w:left="1430"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34" w15:restartNumberingAfterBreak="0">
    <w:nsid w:val="45010293"/>
    <w:multiLevelType w:val="hybridMultilevel"/>
    <w:tmpl w:val="D89A46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9C14EF"/>
    <w:multiLevelType w:val="hybridMultilevel"/>
    <w:tmpl w:val="D9DC4634"/>
    <w:lvl w:ilvl="0" w:tplc="6C9C0F3C">
      <w:start w:val="47"/>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CC501F"/>
    <w:multiLevelType w:val="hybridMultilevel"/>
    <w:tmpl w:val="126033BA"/>
    <w:lvl w:ilvl="0" w:tplc="74E62B6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EE268E"/>
    <w:multiLevelType w:val="hybridMultilevel"/>
    <w:tmpl w:val="7D04770A"/>
    <w:lvl w:ilvl="0" w:tplc="DC2622EA">
      <w:start w:val="8"/>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4C9C3F98"/>
    <w:multiLevelType w:val="hybridMultilevel"/>
    <w:tmpl w:val="940ADE58"/>
    <w:lvl w:ilvl="0" w:tplc="87B82776">
      <w:start w:val="1"/>
      <w:numFmt w:val="decimal"/>
      <w:lvlText w:val="%1."/>
      <w:lvlJc w:val="left"/>
      <w:pPr>
        <w:tabs>
          <w:tab w:val="num" w:pos="720"/>
        </w:tabs>
        <w:ind w:left="720" w:hanging="360"/>
      </w:pPr>
      <w:rPr>
        <w:rFonts w:hint="default"/>
        <w:d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E8C0D99"/>
    <w:multiLevelType w:val="hybridMultilevel"/>
    <w:tmpl w:val="C6181C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4ED453DD"/>
    <w:multiLevelType w:val="hybridMultilevel"/>
    <w:tmpl w:val="13FC2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DD13E6"/>
    <w:multiLevelType w:val="hybridMultilevel"/>
    <w:tmpl w:val="48E267C2"/>
    <w:lvl w:ilvl="0" w:tplc="D8F4AC0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406D3E"/>
    <w:multiLevelType w:val="hybridMultilevel"/>
    <w:tmpl w:val="699AC9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C829F3"/>
    <w:multiLevelType w:val="hybridMultilevel"/>
    <w:tmpl w:val="79D695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61C4409"/>
    <w:multiLevelType w:val="hybridMultilevel"/>
    <w:tmpl w:val="DE5AE11A"/>
    <w:lvl w:ilvl="0" w:tplc="248A4B4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562B728A"/>
    <w:multiLevelType w:val="multilevel"/>
    <w:tmpl w:val="DA962E8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56B93E7A"/>
    <w:multiLevelType w:val="hybridMultilevel"/>
    <w:tmpl w:val="180866F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5B035701"/>
    <w:multiLevelType w:val="hybridMultilevel"/>
    <w:tmpl w:val="614C1546"/>
    <w:lvl w:ilvl="0" w:tplc="23C484C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FB97864"/>
    <w:multiLevelType w:val="hybridMultilevel"/>
    <w:tmpl w:val="10AC023A"/>
    <w:lvl w:ilvl="0" w:tplc="CCB6F394">
      <w:start w:val="1"/>
      <w:numFmt w:val="decimal"/>
      <w:lvlText w:val="%1."/>
      <w:lvlJc w:val="left"/>
      <w:pPr>
        <w:tabs>
          <w:tab w:val="num" w:pos="780"/>
        </w:tabs>
        <w:ind w:left="780" w:hanging="420"/>
      </w:pPr>
      <w:rPr>
        <w:rFonts w:eastAsia="Bookman Old Style" w:hint="default"/>
        <w:b w:val="0"/>
        <w:i w:val="0"/>
        <w:dstrike w:val="0"/>
        <w:sz w:val="22"/>
        <w:szCs w:val="22"/>
      </w:rPr>
    </w:lvl>
    <w:lvl w:ilvl="1" w:tplc="BC84BC8C">
      <w:start w:val="1"/>
      <w:numFmt w:val="decimal"/>
      <w:lvlText w:val="%2)"/>
      <w:lvlJc w:val="left"/>
      <w:pPr>
        <w:tabs>
          <w:tab w:val="num" w:pos="360"/>
        </w:tabs>
        <w:ind w:left="360" w:hanging="360"/>
      </w:pPr>
      <w:rPr>
        <w:rFonts w:ascii="Times New Roman" w:eastAsia="Times New Roman" w:hAnsi="Times New Roman" w:cs="Times New Roman" w:hint="default"/>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23F4A14"/>
    <w:multiLevelType w:val="hybridMultilevel"/>
    <w:tmpl w:val="F24049EA"/>
    <w:lvl w:ilvl="0" w:tplc="073C0A84">
      <w:start w:val="1"/>
      <w:numFmt w:val="decimal"/>
      <w:lvlText w:val="%1)"/>
      <w:lvlJc w:val="left"/>
      <w:pPr>
        <w:ind w:left="1146" w:hanging="360"/>
      </w:pPr>
      <w:rPr>
        <w:strike w:val="0"/>
        <w:d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63916FB3"/>
    <w:multiLevelType w:val="hybridMultilevel"/>
    <w:tmpl w:val="24789094"/>
    <w:lvl w:ilvl="0" w:tplc="A1E2D6E8">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51D54B0"/>
    <w:multiLevelType w:val="hybridMultilevel"/>
    <w:tmpl w:val="48485AE2"/>
    <w:lvl w:ilvl="0" w:tplc="0420AF2C">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71B3A4F"/>
    <w:multiLevelType w:val="hybridMultilevel"/>
    <w:tmpl w:val="52C4AF14"/>
    <w:lvl w:ilvl="0" w:tplc="991A200E">
      <w:start w:val="1"/>
      <w:numFmt w:val="decimal"/>
      <w:lvlText w:val="%1."/>
      <w:lvlJc w:val="left"/>
      <w:pPr>
        <w:ind w:left="3600" w:hanging="360"/>
      </w:pPr>
      <w:rPr>
        <w:rFonts w:hint="default"/>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53" w15:restartNumberingAfterBreak="0">
    <w:nsid w:val="687E6C8F"/>
    <w:multiLevelType w:val="hybridMultilevel"/>
    <w:tmpl w:val="09682B32"/>
    <w:lvl w:ilvl="0" w:tplc="65D2C298">
      <w:start w:val="1"/>
      <w:numFmt w:val="decimal"/>
      <w:lvlText w:val="%1."/>
      <w:lvlJc w:val="left"/>
      <w:pPr>
        <w:tabs>
          <w:tab w:val="num" w:pos="360"/>
        </w:tabs>
        <w:ind w:left="36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6A3D01B4"/>
    <w:multiLevelType w:val="hybridMultilevel"/>
    <w:tmpl w:val="09C648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D42B19"/>
    <w:multiLevelType w:val="hybridMultilevel"/>
    <w:tmpl w:val="0CFECE44"/>
    <w:lvl w:ilvl="0" w:tplc="CD408A9C">
      <w:start w:val="2"/>
      <w:numFmt w:val="decimal"/>
      <w:pStyle w:val="Nagwek1"/>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6" w15:restartNumberingAfterBreak="0">
    <w:nsid w:val="70715E60"/>
    <w:multiLevelType w:val="hybridMultilevel"/>
    <w:tmpl w:val="86747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1244E40"/>
    <w:multiLevelType w:val="hybridMultilevel"/>
    <w:tmpl w:val="8630666A"/>
    <w:lvl w:ilvl="0" w:tplc="E1BA315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3F4912"/>
    <w:multiLevelType w:val="hybridMultilevel"/>
    <w:tmpl w:val="EFEE374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9" w15:restartNumberingAfterBreak="0">
    <w:nsid w:val="74982CBD"/>
    <w:multiLevelType w:val="hybridMultilevel"/>
    <w:tmpl w:val="2EEA4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B04EB9"/>
    <w:multiLevelType w:val="hybridMultilevel"/>
    <w:tmpl w:val="131EACB4"/>
    <w:lvl w:ilvl="0" w:tplc="4D7C20E6">
      <w:start w:val="5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FB64CD"/>
    <w:multiLevelType w:val="hybridMultilevel"/>
    <w:tmpl w:val="D13216F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6BC6ECA"/>
    <w:multiLevelType w:val="hybridMultilevel"/>
    <w:tmpl w:val="20027610"/>
    <w:lvl w:ilvl="0" w:tplc="EBA8160C">
      <w:start w:val="9"/>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FC0320D"/>
    <w:multiLevelType w:val="hybridMultilevel"/>
    <w:tmpl w:val="DA1CEB54"/>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num w:numId="1" w16cid:durableId="1242909910">
    <w:abstractNumId w:val="53"/>
  </w:num>
  <w:num w:numId="2" w16cid:durableId="61101066">
    <w:abstractNumId w:val="55"/>
  </w:num>
  <w:num w:numId="3" w16cid:durableId="2054500201">
    <w:abstractNumId w:val="6"/>
  </w:num>
  <w:num w:numId="4" w16cid:durableId="343287987">
    <w:abstractNumId w:val="48"/>
  </w:num>
  <w:num w:numId="5" w16cid:durableId="1602569725">
    <w:abstractNumId w:val="38"/>
  </w:num>
  <w:num w:numId="6" w16cid:durableId="1037437837">
    <w:abstractNumId w:val="27"/>
  </w:num>
  <w:num w:numId="7" w16cid:durableId="519508666">
    <w:abstractNumId w:val="2"/>
  </w:num>
  <w:num w:numId="8" w16cid:durableId="1722049516">
    <w:abstractNumId w:val="32"/>
  </w:num>
  <w:num w:numId="9" w16cid:durableId="372776216">
    <w:abstractNumId w:val="11"/>
  </w:num>
  <w:num w:numId="10" w16cid:durableId="1606305808">
    <w:abstractNumId w:val="44"/>
  </w:num>
  <w:num w:numId="11" w16cid:durableId="646126096">
    <w:abstractNumId w:val="3"/>
  </w:num>
  <w:num w:numId="12" w16cid:durableId="810094138">
    <w:abstractNumId w:val="4"/>
  </w:num>
  <w:num w:numId="13" w16cid:durableId="991832603">
    <w:abstractNumId w:val="52"/>
  </w:num>
  <w:num w:numId="14" w16cid:durableId="471677143">
    <w:abstractNumId w:val="29"/>
  </w:num>
  <w:num w:numId="15" w16cid:durableId="1304313904">
    <w:abstractNumId w:val="25"/>
  </w:num>
  <w:num w:numId="16" w16cid:durableId="2059544451">
    <w:abstractNumId w:val="40"/>
  </w:num>
  <w:num w:numId="17" w16cid:durableId="1776250112">
    <w:abstractNumId w:val="5"/>
  </w:num>
  <w:num w:numId="18" w16cid:durableId="100150089">
    <w:abstractNumId w:val="8"/>
  </w:num>
  <w:num w:numId="19" w16cid:durableId="478963713">
    <w:abstractNumId w:val="43"/>
  </w:num>
  <w:num w:numId="20" w16cid:durableId="1383943067">
    <w:abstractNumId w:val="22"/>
  </w:num>
  <w:num w:numId="21" w16cid:durableId="84352480">
    <w:abstractNumId w:val="26"/>
  </w:num>
  <w:num w:numId="22" w16cid:durableId="1310091357">
    <w:abstractNumId w:val="51"/>
  </w:num>
  <w:num w:numId="23" w16cid:durableId="247888171">
    <w:abstractNumId w:val="50"/>
  </w:num>
  <w:num w:numId="24" w16cid:durableId="1316690781">
    <w:abstractNumId w:val="54"/>
  </w:num>
  <w:num w:numId="25" w16cid:durableId="1724866064">
    <w:abstractNumId w:val="37"/>
  </w:num>
  <w:num w:numId="26" w16cid:durableId="721175407">
    <w:abstractNumId w:val="33"/>
  </w:num>
  <w:num w:numId="27" w16cid:durableId="1984697126">
    <w:abstractNumId w:val="39"/>
  </w:num>
  <w:num w:numId="28" w16cid:durableId="1075397673">
    <w:abstractNumId w:val="19"/>
  </w:num>
  <w:num w:numId="29" w16cid:durableId="31615336">
    <w:abstractNumId w:val="17"/>
  </w:num>
  <w:num w:numId="30" w16cid:durableId="686369329">
    <w:abstractNumId w:val="31"/>
  </w:num>
  <w:num w:numId="31" w16cid:durableId="1145975399">
    <w:abstractNumId w:val="21"/>
  </w:num>
  <w:num w:numId="32" w16cid:durableId="685863556">
    <w:abstractNumId w:val="62"/>
  </w:num>
  <w:num w:numId="33" w16cid:durableId="858815282">
    <w:abstractNumId w:val="60"/>
  </w:num>
  <w:num w:numId="34" w16cid:durableId="909852506">
    <w:abstractNumId w:val="13"/>
  </w:num>
  <w:num w:numId="35" w16cid:durableId="465005049">
    <w:abstractNumId w:val="30"/>
  </w:num>
  <w:num w:numId="36" w16cid:durableId="953365586">
    <w:abstractNumId w:val="20"/>
  </w:num>
  <w:num w:numId="37" w16cid:durableId="1156454668">
    <w:abstractNumId w:val="45"/>
  </w:num>
  <w:num w:numId="38" w16cid:durableId="751588169">
    <w:abstractNumId w:val="56"/>
  </w:num>
  <w:num w:numId="39" w16cid:durableId="992636601">
    <w:abstractNumId w:val="9"/>
  </w:num>
  <w:num w:numId="40" w16cid:durableId="2042054125">
    <w:abstractNumId w:val="35"/>
  </w:num>
  <w:num w:numId="41" w16cid:durableId="981083581">
    <w:abstractNumId w:val="58"/>
  </w:num>
  <w:num w:numId="42" w16cid:durableId="1778452151">
    <w:abstractNumId w:val="42"/>
  </w:num>
  <w:num w:numId="43" w16cid:durableId="1421566819">
    <w:abstractNumId w:val="7"/>
  </w:num>
  <w:num w:numId="44" w16cid:durableId="345786305">
    <w:abstractNumId w:val="57"/>
  </w:num>
  <w:num w:numId="45" w16cid:durableId="1821847700">
    <w:abstractNumId w:val="46"/>
  </w:num>
  <w:num w:numId="46" w16cid:durableId="1635676126">
    <w:abstractNumId w:val="59"/>
  </w:num>
  <w:num w:numId="47" w16cid:durableId="1016686972">
    <w:abstractNumId w:val="63"/>
  </w:num>
  <w:num w:numId="48" w16cid:durableId="1566380911">
    <w:abstractNumId w:val="28"/>
  </w:num>
  <w:num w:numId="49" w16cid:durableId="1440030005">
    <w:abstractNumId w:val="24"/>
  </w:num>
  <w:num w:numId="50" w16cid:durableId="1212572835">
    <w:abstractNumId w:val="14"/>
  </w:num>
  <w:num w:numId="51" w16cid:durableId="1586919362">
    <w:abstractNumId w:val="18"/>
  </w:num>
  <w:num w:numId="52" w16cid:durableId="550656905">
    <w:abstractNumId w:val="49"/>
  </w:num>
  <w:num w:numId="53" w16cid:durableId="2079667446">
    <w:abstractNumId w:val="10"/>
  </w:num>
  <w:num w:numId="54" w16cid:durableId="502479225">
    <w:abstractNumId w:val="0"/>
  </w:num>
  <w:num w:numId="55" w16cid:durableId="566064893">
    <w:abstractNumId w:val="12"/>
  </w:num>
  <w:num w:numId="56" w16cid:durableId="2081753486">
    <w:abstractNumId w:val="34"/>
  </w:num>
  <w:num w:numId="57" w16cid:durableId="457455674">
    <w:abstractNumId w:val="47"/>
  </w:num>
  <w:num w:numId="58" w16cid:durableId="1089733275">
    <w:abstractNumId w:val="23"/>
  </w:num>
  <w:num w:numId="59" w16cid:durableId="612059246">
    <w:abstractNumId w:val="61"/>
  </w:num>
  <w:num w:numId="60" w16cid:durableId="2036227330">
    <w:abstractNumId w:val="41"/>
  </w:num>
  <w:num w:numId="61" w16cid:durableId="1421826054">
    <w:abstractNumId w:val="16"/>
  </w:num>
  <w:num w:numId="62" w16cid:durableId="1891382148">
    <w:abstractNumId w:val="36"/>
  </w:num>
  <w:num w:numId="63" w16cid:durableId="843590225">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C0"/>
    <w:rsid w:val="000009B4"/>
    <w:rsid w:val="00001173"/>
    <w:rsid w:val="00001992"/>
    <w:rsid w:val="00001C1D"/>
    <w:rsid w:val="000044A9"/>
    <w:rsid w:val="00004540"/>
    <w:rsid w:val="000051DC"/>
    <w:rsid w:val="000055C4"/>
    <w:rsid w:val="00005BD9"/>
    <w:rsid w:val="00005DE6"/>
    <w:rsid w:val="000061BA"/>
    <w:rsid w:val="00007B04"/>
    <w:rsid w:val="000102F8"/>
    <w:rsid w:val="00011A43"/>
    <w:rsid w:val="000122B7"/>
    <w:rsid w:val="00013BAA"/>
    <w:rsid w:val="00014FC8"/>
    <w:rsid w:val="000158F1"/>
    <w:rsid w:val="0001749F"/>
    <w:rsid w:val="00020BF8"/>
    <w:rsid w:val="00020CD5"/>
    <w:rsid w:val="000230CE"/>
    <w:rsid w:val="00023BEA"/>
    <w:rsid w:val="00023D76"/>
    <w:rsid w:val="00023F11"/>
    <w:rsid w:val="00024499"/>
    <w:rsid w:val="0002692B"/>
    <w:rsid w:val="00027C0D"/>
    <w:rsid w:val="00030C70"/>
    <w:rsid w:val="00031336"/>
    <w:rsid w:val="00031A94"/>
    <w:rsid w:val="00032B7E"/>
    <w:rsid w:val="00032C31"/>
    <w:rsid w:val="00032D9E"/>
    <w:rsid w:val="00033D4B"/>
    <w:rsid w:val="00033E4F"/>
    <w:rsid w:val="000341A6"/>
    <w:rsid w:val="00034471"/>
    <w:rsid w:val="00036C4E"/>
    <w:rsid w:val="0003714C"/>
    <w:rsid w:val="000377C1"/>
    <w:rsid w:val="00041E31"/>
    <w:rsid w:val="00043FC7"/>
    <w:rsid w:val="0004452B"/>
    <w:rsid w:val="00044725"/>
    <w:rsid w:val="000450C0"/>
    <w:rsid w:val="000466D2"/>
    <w:rsid w:val="00051053"/>
    <w:rsid w:val="0005148E"/>
    <w:rsid w:val="000524E8"/>
    <w:rsid w:val="000532F0"/>
    <w:rsid w:val="00053564"/>
    <w:rsid w:val="00055809"/>
    <w:rsid w:val="000604B6"/>
    <w:rsid w:val="00061B75"/>
    <w:rsid w:val="000620F0"/>
    <w:rsid w:val="00062DE1"/>
    <w:rsid w:val="00063239"/>
    <w:rsid w:val="00063B0B"/>
    <w:rsid w:val="00063F37"/>
    <w:rsid w:val="00064AFC"/>
    <w:rsid w:val="000656BC"/>
    <w:rsid w:val="00066EEE"/>
    <w:rsid w:val="0006767A"/>
    <w:rsid w:val="00070D4A"/>
    <w:rsid w:val="0007153D"/>
    <w:rsid w:val="00072C48"/>
    <w:rsid w:val="000744BC"/>
    <w:rsid w:val="000761A2"/>
    <w:rsid w:val="00077612"/>
    <w:rsid w:val="00077C92"/>
    <w:rsid w:val="00077CE1"/>
    <w:rsid w:val="00080B02"/>
    <w:rsid w:val="00083587"/>
    <w:rsid w:val="000841EA"/>
    <w:rsid w:val="0008577C"/>
    <w:rsid w:val="00086235"/>
    <w:rsid w:val="000867FA"/>
    <w:rsid w:val="00087B2E"/>
    <w:rsid w:val="00090D92"/>
    <w:rsid w:val="000910E6"/>
    <w:rsid w:val="000916AE"/>
    <w:rsid w:val="0009171A"/>
    <w:rsid w:val="000918F5"/>
    <w:rsid w:val="00094270"/>
    <w:rsid w:val="00096232"/>
    <w:rsid w:val="00096BE7"/>
    <w:rsid w:val="00097E18"/>
    <w:rsid w:val="000A122C"/>
    <w:rsid w:val="000A16B0"/>
    <w:rsid w:val="000A35F4"/>
    <w:rsid w:val="000A44DD"/>
    <w:rsid w:val="000A5067"/>
    <w:rsid w:val="000A55E8"/>
    <w:rsid w:val="000A6390"/>
    <w:rsid w:val="000B021C"/>
    <w:rsid w:val="000B0B22"/>
    <w:rsid w:val="000B154B"/>
    <w:rsid w:val="000B2C2A"/>
    <w:rsid w:val="000B50DF"/>
    <w:rsid w:val="000B57CB"/>
    <w:rsid w:val="000B5D27"/>
    <w:rsid w:val="000B7330"/>
    <w:rsid w:val="000B7EDA"/>
    <w:rsid w:val="000C0053"/>
    <w:rsid w:val="000C139C"/>
    <w:rsid w:val="000C55DE"/>
    <w:rsid w:val="000C5EB2"/>
    <w:rsid w:val="000C5F2C"/>
    <w:rsid w:val="000D13DF"/>
    <w:rsid w:val="000D24A6"/>
    <w:rsid w:val="000D3490"/>
    <w:rsid w:val="000D3760"/>
    <w:rsid w:val="000D3F27"/>
    <w:rsid w:val="000D7D2C"/>
    <w:rsid w:val="000E0B46"/>
    <w:rsid w:val="000E0D2C"/>
    <w:rsid w:val="000E0FEF"/>
    <w:rsid w:val="000E32ED"/>
    <w:rsid w:val="000E37A1"/>
    <w:rsid w:val="000E458B"/>
    <w:rsid w:val="000E55B9"/>
    <w:rsid w:val="000E5D14"/>
    <w:rsid w:val="000E7D5C"/>
    <w:rsid w:val="000F0017"/>
    <w:rsid w:val="000F0B71"/>
    <w:rsid w:val="000F0FD9"/>
    <w:rsid w:val="000F1C23"/>
    <w:rsid w:val="000F2321"/>
    <w:rsid w:val="000F32C3"/>
    <w:rsid w:val="000F3658"/>
    <w:rsid w:val="000F3BC3"/>
    <w:rsid w:val="000F45E5"/>
    <w:rsid w:val="000F5A9E"/>
    <w:rsid w:val="000F68FD"/>
    <w:rsid w:val="000F6FF6"/>
    <w:rsid w:val="000F6FF8"/>
    <w:rsid w:val="000F70DF"/>
    <w:rsid w:val="000F7752"/>
    <w:rsid w:val="001008F5"/>
    <w:rsid w:val="00101E34"/>
    <w:rsid w:val="001021C3"/>
    <w:rsid w:val="00103980"/>
    <w:rsid w:val="00105CEF"/>
    <w:rsid w:val="00107E65"/>
    <w:rsid w:val="001105FE"/>
    <w:rsid w:val="00110EC3"/>
    <w:rsid w:val="00111610"/>
    <w:rsid w:val="00112E5B"/>
    <w:rsid w:val="00115E52"/>
    <w:rsid w:val="00116F20"/>
    <w:rsid w:val="00120034"/>
    <w:rsid w:val="0012263D"/>
    <w:rsid w:val="00130797"/>
    <w:rsid w:val="001319A9"/>
    <w:rsid w:val="001321A0"/>
    <w:rsid w:val="001326F3"/>
    <w:rsid w:val="001341F8"/>
    <w:rsid w:val="00135A4F"/>
    <w:rsid w:val="00137FD6"/>
    <w:rsid w:val="001401B1"/>
    <w:rsid w:val="0014177E"/>
    <w:rsid w:val="00141B1E"/>
    <w:rsid w:val="00141CC7"/>
    <w:rsid w:val="00141D4E"/>
    <w:rsid w:val="00143E5D"/>
    <w:rsid w:val="00146308"/>
    <w:rsid w:val="00146592"/>
    <w:rsid w:val="0014726B"/>
    <w:rsid w:val="00147AD9"/>
    <w:rsid w:val="00151226"/>
    <w:rsid w:val="0015294E"/>
    <w:rsid w:val="00152F96"/>
    <w:rsid w:val="0015358A"/>
    <w:rsid w:val="00154AD1"/>
    <w:rsid w:val="00155703"/>
    <w:rsid w:val="0015678C"/>
    <w:rsid w:val="00157C43"/>
    <w:rsid w:val="00160425"/>
    <w:rsid w:val="001604E6"/>
    <w:rsid w:val="001639AC"/>
    <w:rsid w:val="00164F6A"/>
    <w:rsid w:val="00166FC9"/>
    <w:rsid w:val="00167646"/>
    <w:rsid w:val="0017068B"/>
    <w:rsid w:val="00170A35"/>
    <w:rsid w:val="001717C5"/>
    <w:rsid w:val="00171C50"/>
    <w:rsid w:val="00174271"/>
    <w:rsid w:val="001750F8"/>
    <w:rsid w:val="00175DA3"/>
    <w:rsid w:val="001762A2"/>
    <w:rsid w:val="00176E40"/>
    <w:rsid w:val="00177407"/>
    <w:rsid w:val="00177476"/>
    <w:rsid w:val="00180509"/>
    <w:rsid w:val="0018166D"/>
    <w:rsid w:val="00181799"/>
    <w:rsid w:val="00181E50"/>
    <w:rsid w:val="00185554"/>
    <w:rsid w:val="001869CA"/>
    <w:rsid w:val="0018701C"/>
    <w:rsid w:val="00190B7E"/>
    <w:rsid w:val="00190D9C"/>
    <w:rsid w:val="001935DB"/>
    <w:rsid w:val="00194C8E"/>
    <w:rsid w:val="0019559C"/>
    <w:rsid w:val="001969B3"/>
    <w:rsid w:val="001971B9"/>
    <w:rsid w:val="001977A2"/>
    <w:rsid w:val="001978FA"/>
    <w:rsid w:val="001A0E62"/>
    <w:rsid w:val="001A16E0"/>
    <w:rsid w:val="001A1B39"/>
    <w:rsid w:val="001A24AE"/>
    <w:rsid w:val="001A2DA3"/>
    <w:rsid w:val="001A37E4"/>
    <w:rsid w:val="001A37E8"/>
    <w:rsid w:val="001A38F4"/>
    <w:rsid w:val="001A4BA2"/>
    <w:rsid w:val="001A553B"/>
    <w:rsid w:val="001A57DB"/>
    <w:rsid w:val="001A6521"/>
    <w:rsid w:val="001A7982"/>
    <w:rsid w:val="001B0602"/>
    <w:rsid w:val="001B34E0"/>
    <w:rsid w:val="001B4F16"/>
    <w:rsid w:val="001B5168"/>
    <w:rsid w:val="001B634D"/>
    <w:rsid w:val="001C0712"/>
    <w:rsid w:val="001C0DBB"/>
    <w:rsid w:val="001C2DE3"/>
    <w:rsid w:val="001C459C"/>
    <w:rsid w:val="001C4C80"/>
    <w:rsid w:val="001C72CA"/>
    <w:rsid w:val="001D25BC"/>
    <w:rsid w:val="001D28CE"/>
    <w:rsid w:val="001D2DE2"/>
    <w:rsid w:val="001D3037"/>
    <w:rsid w:val="001D442B"/>
    <w:rsid w:val="001D520C"/>
    <w:rsid w:val="001D53D6"/>
    <w:rsid w:val="001D6092"/>
    <w:rsid w:val="001D729D"/>
    <w:rsid w:val="001E0052"/>
    <w:rsid w:val="001E01FF"/>
    <w:rsid w:val="001E09B7"/>
    <w:rsid w:val="001E100B"/>
    <w:rsid w:val="001E6040"/>
    <w:rsid w:val="001E6A10"/>
    <w:rsid w:val="001E7001"/>
    <w:rsid w:val="001E72CD"/>
    <w:rsid w:val="001F0522"/>
    <w:rsid w:val="001F0EB0"/>
    <w:rsid w:val="001F1303"/>
    <w:rsid w:val="001F5CAF"/>
    <w:rsid w:val="00200F64"/>
    <w:rsid w:val="00201D82"/>
    <w:rsid w:val="00202DFC"/>
    <w:rsid w:val="00203CE8"/>
    <w:rsid w:val="00204FF2"/>
    <w:rsid w:val="00206C08"/>
    <w:rsid w:val="00207079"/>
    <w:rsid w:val="00210C04"/>
    <w:rsid w:val="002111D1"/>
    <w:rsid w:val="00211F4B"/>
    <w:rsid w:val="00213202"/>
    <w:rsid w:val="002138A4"/>
    <w:rsid w:val="00213C5D"/>
    <w:rsid w:val="002146BA"/>
    <w:rsid w:val="00215279"/>
    <w:rsid w:val="002157E0"/>
    <w:rsid w:val="002162E9"/>
    <w:rsid w:val="0021662B"/>
    <w:rsid w:val="00216B6B"/>
    <w:rsid w:val="00217134"/>
    <w:rsid w:val="0021744F"/>
    <w:rsid w:val="002179E1"/>
    <w:rsid w:val="00220931"/>
    <w:rsid w:val="00221E68"/>
    <w:rsid w:val="002237D8"/>
    <w:rsid w:val="00224929"/>
    <w:rsid w:val="00224F72"/>
    <w:rsid w:val="00227DA0"/>
    <w:rsid w:val="002301C7"/>
    <w:rsid w:val="00230495"/>
    <w:rsid w:val="00230BEA"/>
    <w:rsid w:val="00231BFC"/>
    <w:rsid w:val="002322C7"/>
    <w:rsid w:val="00232868"/>
    <w:rsid w:val="00233E3F"/>
    <w:rsid w:val="0023614F"/>
    <w:rsid w:val="00240C58"/>
    <w:rsid w:val="00240DDE"/>
    <w:rsid w:val="00241D48"/>
    <w:rsid w:val="00241FAF"/>
    <w:rsid w:val="002421EC"/>
    <w:rsid w:val="00244E38"/>
    <w:rsid w:val="00245691"/>
    <w:rsid w:val="00246BBB"/>
    <w:rsid w:val="00247228"/>
    <w:rsid w:val="00247CE9"/>
    <w:rsid w:val="0025035E"/>
    <w:rsid w:val="00251A5A"/>
    <w:rsid w:val="002537DE"/>
    <w:rsid w:val="00253E59"/>
    <w:rsid w:val="00254A04"/>
    <w:rsid w:val="00255367"/>
    <w:rsid w:val="0025654A"/>
    <w:rsid w:val="00257038"/>
    <w:rsid w:val="0025741F"/>
    <w:rsid w:val="00257543"/>
    <w:rsid w:val="00257A6E"/>
    <w:rsid w:val="00257A9F"/>
    <w:rsid w:val="00260B04"/>
    <w:rsid w:val="00261405"/>
    <w:rsid w:val="00262E98"/>
    <w:rsid w:val="0026479B"/>
    <w:rsid w:val="00264B7B"/>
    <w:rsid w:val="002658DF"/>
    <w:rsid w:val="00266208"/>
    <w:rsid w:val="0026662E"/>
    <w:rsid w:val="00266E3D"/>
    <w:rsid w:val="00266EA6"/>
    <w:rsid w:val="002705F2"/>
    <w:rsid w:val="00270906"/>
    <w:rsid w:val="00270AD8"/>
    <w:rsid w:val="0027144B"/>
    <w:rsid w:val="00272016"/>
    <w:rsid w:val="002725BE"/>
    <w:rsid w:val="002735F3"/>
    <w:rsid w:val="00273DD4"/>
    <w:rsid w:val="00274FEB"/>
    <w:rsid w:val="00275992"/>
    <w:rsid w:val="00276195"/>
    <w:rsid w:val="0027641D"/>
    <w:rsid w:val="0027744D"/>
    <w:rsid w:val="0027786C"/>
    <w:rsid w:val="00277A42"/>
    <w:rsid w:val="00283415"/>
    <w:rsid w:val="002853BA"/>
    <w:rsid w:val="002868C1"/>
    <w:rsid w:val="002873E8"/>
    <w:rsid w:val="0029088E"/>
    <w:rsid w:val="002910B2"/>
    <w:rsid w:val="00291768"/>
    <w:rsid w:val="00291E44"/>
    <w:rsid w:val="002931CF"/>
    <w:rsid w:val="00294E43"/>
    <w:rsid w:val="002958A2"/>
    <w:rsid w:val="00296650"/>
    <w:rsid w:val="00297637"/>
    <w:rsid w:val="002A0FAA"/>
    <w:rsid w:val="002A177B"/>
    <w:rsid w:val="002A2E64"/>
    <w:rsid w:val="002A438F"/>
    <w:rsid w:val="002A467D"/>
    <w:rsid w:val="002A5C1C"/>
    <w:rsid w:val="002A5CDF"/>
    <w:rsid w:val="002A5F7B"/>
    <w:rsid w:val="002B1347"/>
    <w:rsid w:val="002B2204"/>
    <w:rsid w:val="002B2C4E"/>
    <w:rsid w:val="002B2D35"/>
    <w:rsid w:val="002B3462"/>
    <w:rsid w:val="002B469E"/>
    <w:rsid w:val="002B58CF"/>
    <w:rsid w:val="002B6083"/>
    <w:rsid w:val="002C0556"/>
    <w:rsid w:val="002C3EEF"/>
    <w:rsid w:val="002C43DC"/>
    <w:rsid w:val="002C45C7"/>
    <w:rsid w:val="002C4757"/>
    <w:rsid w:val="002C6349"/>
    <w:rsid w:val="002C7768"/>
    <w:rsid w:val="002C784A"/>
    <w:rsid w:val="002C7987"/>
    <w:rsid w:val="002D13F6"/>
    <w:rsid w:val="002D1FF3"/>
    <w:rsid w:val="002D20DC"/>
    <w:rsid w:val="002D2385"/>
    <w:rsid w:val="002D47A2"/>
    <w:rsid w:val="002D6624"/>
    <w:rsid w:val="002D69BE"/>
    <w:rsid w:val="002E03B0"/>
    <w:rsid w:val="002E083B"/>
    <w:rsid w:val="002E0DDE"/>
    <w:rsid w:val="002E143C"/>
    <w:rsid w:val="002E1FA2"/>
    <w:rsid w:val="002E20A0"/>
    <w:rsid w:val="002E243D"/>
    <w:rsid w:val="002E5266"/>
    <w:rsid w:val="002E54B6"/>
    <w:rsid w:val="002E61DF"/>
    <w:rsid w:val="002E7B56"/>
    <w:rsid w:val="002E7F50"/>
    <w:rsid w:val="002F2181"/>
    <w:rsid w:val="002F2405"/>
    <w:rsid w:val="002F283E"/>
    <w:rsid w:val="002F560D"/>
    <w:rsid w:val="002F6CFF"/>
    <w:rsid w:val="002F767A"/>
    <w:rsid w:val="002F7D37"/>
    <w:rsid w:val="00302450"/>
    <w:rsid w:val="003048C4"/>
    <w:rsid w:val="003060E0"/>
    <w:rsid w:val="00306181"/>
    <w:rsid w:val="00307469"/>
    <w:rsid w:val="00310C9E"/>
    <w:rsid w:val="00310D8A"/>
    <w:rsid w:val="00311700"/>
    <w:rsid w:val="00311A22"/>
    <w:rsid w:val="00311F73"/>
    <w:rsid w:val="00313C3F"/>
    <w:rsid w:val="00313E22"/>
    <w:rsid w:val="0031465F"/>
    <w:rsid w:val="003149D8"/>
    <w:rsid w:val="00315537"/>
    <w:rsid w:val="003155F1"/>
    <w:rsid w:val="003156E4"/>
    <w:rsid w:val="003157B2"/>
    <w:rsid w:val="003163E7"/>
    <w:rsid w:val="00316EB2"/>
    <w:rsid w:val="00320C15"/>
    <w:rsid w:val="00320DD1"/>
    <w:rsid w:val="00321F67"/>
    <w:rsid w:val="003226FC"/>
    <w:rsid w:val="0032347A"/>
    <w:rsid w:val="00325CE2"/>
    <w:rsid w:val="00326783"/>
    <w:rsid w:val="00332AA3"/>
    <w:rsid w:val="00333384"/>
    <w:rsid w:val="00333B13"/>
    <w:rsid w:val="0033565C"/>
    <w:rsid w:val="00335FB6"/>
    <w:rsid w:val="0033665E"/>
    <w:rsid w:val="00336C3A"/>
    <w:rsid w:val="00340337"/>
    <w:rsid w:val="00340BBF"/>
    <w:rsid w:val="0034122D"/>
    <w:rsid w:val="00342E0E"/>
    <w:rsid w:val="003437C6"/>
    <w:rsid w:val="003442EB"/>
    <w:rsid w:val="003504B8"/>
    <w:rsid w:val="00350FC8"/>
    <w:rsid w:val="00351B4B"/>
    <w:rsid w:val="00356E1E"/>
    <w:rsid w:val="00360482"/>
    <w:rsid w:val="00360495"/>
    <w:rsid w:val="003641FD"/>
    <w:rsid w:val="00366592"/>
    <w:rsid w:val="00370D15"/>
    <w:rsid w:val="00371D1D"/>
    <w:rsid w:val="0037234E"/>
    <w:rsid w:val="00372C5D"/>
    <w:rsid w:val="00373F80"/>
    <w:rsid w:val="00374D7B"/>
    <w:rsid w:val="003754B0"/>
    <w:rsid w:val="0037700F"/>
    <w:rsid w:val="003815B6"/>
    <w:rsid w:val="003817F0"/>
    <w:rsid w:val="0038227F"/>
    <w:rsid w:val="00382F33"/>
    <w:rsid w:val="00383540"/>
    <w:rsid w:val="00383704"/>
    <w:rsid w:val="003837A2"/>
    <w:rsid w:val="0038391F"/>
    <w:rsid w:val="00383FAC"/>
    <w:rsid w:val="00384666"/>
    <w:rsid w:val="003861C5"/>
    <w:rsid w:val="00386AD1"/>
    <w:rsid w:val="00386B72"/>
    <w:rsid w:val="00387066"/>
    <w:rsid w:val="0039070C"/>
    <w:rsid w:val="0039176B"/>
    <w:rsid w:val="00391858"/>
    <w:rsid w:val="003923CC"/>
    <w:rsid w:val="00392676"/>
    <w:rsid w:val="00392AD2"/>
    <w:rsid w:val="00393553"/>
    <w:rsid w:val="00394447"/>
    <w:rsid w:val="00394986"/>
    <w:rsid w:val="00395B17"/>
    <w:rsid w:val="003968FB"/>
    <w:rsid w:val="00397B98"/>
    <w:rsid w:val="003A3C6C"/>
    <w:rsid w:val="003A3C71"/>
    <w:rsid w:val="003A5C9F"/>
    <w:rsid w:val="003A5D1D"/>
    <w:rsid w:val="003A6341"/>
    <w:rsid w:val="003A6749"/>
    <w:rsid w:val="003A6D9A"/>
    <w:rsid w:val="003B282D"/>
    <w:rsid w:val="003B40F2"/>
    <w:rsid w:val="003B494E"/>
    <w:rsid w:val="003B4B8B"/>
    <w:rsid w:val="003B5CAF"/>
    <w:rsid w:val="003B70DE"/>
    <w:rsid w:val="003B7CDB"/>
    <w:rsid w:val="003B7D28"/>
    <w:rsid w:val="003C0807"/>
    <w:rsid w:val="003C286B"/>
    <w:rsid w:val="003C2FD1"/>
    <w:rsid w:val="003C3043"/>
    <w:rsid w:val="003C442F"/>
    <w:rsid w:val="003C4C21"/>
    <w:rsid w:val="003C780C"/>
    <w:rsid w:val="003D009C"/>
    <w:rsid w:val="003D12FE"/>
    <w:rsid w:val="003D15FF"/>
    <w:rsid w:val="003D599A"/>
    <w:rsid w:val="003D6E90"/>
    <w:rsid w:val="003D7E89"/>
    <w:rsid w:val="003E0752"/>
    <w:rsid w:val="003E0E3B"/>
    <w:rsid w:val="003E1DD5"/>
    <w:rsid w:val="003E6F14"/>
    <w:rsid w:val="003E72F7"/>
    <w:rsid w:val="003E7600"/>
    <w:rsid w:val="003F0013"/>
    <w:rsid w:val="003F0944"/>
    <w:rsid w:val="003F106E"/>
    <w:rsid w:val="003F1D1A"/>
    <w:rsid w:val="003F2BAB"/>
    <w:rsid w:val="003F4249"/>
    <w:rsid w:val="003F5019"/>
    <w:rsid w:val="003F59A4"/>
    <w:rsid w:val="003F5A3D"/>
    <w:rsid w:val="003F65EC"/>
    <w:rsid w:val="003F7B46"/>
    <w:rsid w:val="00400572"/>
    <w:rsid w:val="00400C5A"/>
    <w:rsid w:val="0040226F"/>
    <w:rsid w:val="00402673"/>
    <w:rsid w:val="00403724"/>
    <w:rsid w:val="00404B75"/>
    <w:rsid w:val="00407688"/>
    <w:rsid w:val="00407807"/>
    <w:rsid w:val="00407A8B"/>
    <w:rsid w:val="00407E6D"/>
    <w:rsid w:val="004112BD"/>
    <w:rsid w:val="00411CD5"/>
    <w:rsid w:val="00412575"/>
    <w:rsid w:val="00412ED5"/>
    <w:rsid w:val="00413355"/>
    <w:rsid w:val="00415121"/>
    <w:rsid w:val="00415363"/>
    <w:rsid w:val="00415F0F"/>
    <w:rsid w:val="00415FE1"/>
    <w:rsid w:val="00416DC0"/>
    <w:rsid w:val="00420C64"/>
    <w:rsid w:val="004213B9"/>
    <w:rsid w:val="00421608"/>
    <w:rsid w:val="004228A1"/>
    <w:rsid w:val="00425764"/>
    <w:rsid w:val="00427CB5"/>
    <w:rsid w:val="00431D67"/>
    <w:rsid w:val="00431E7D"/>
    <w:rsid w:val="00432D13"/>
    <w:rsid w:val="00433AFF"/>
    <w:rsid w:val="004372E9"/>
    <w:rsid w:val="00437BFE"/>
    <w:rsid w:val="00437CCF"/>
    <w:rsid w:val="00437F52"/>
    <w:rsid w:val="00440515"/>
    <w:rsid w:val="004410D9"/>
    <w:rsid w:val="00443376"/>
    <w:rsid w:val="00443B79"/>
    <w:rsid w:val="00443BDC"/>
    <w:rsid w:val="00443D8D"/>
    <w:rsid w:val="00443E50"/>
    <w:rsid w:val="00446A34"/>
    <w:rsid w:val="00446F6D"/>
    <w:rsid w:val="0044701A"/>
    <w:rsid w:val="00447679"/>
    <w:rsid w:val="004509C7"/>
    <w:rsid w:val="00450B80"/>
    <w:rsid w:val="0045302B"/>
    <w:rsid w:val="00453F18"/>
    <w:rsid w:val="004541D8"/>
    <w:rsid w:val="004561FA"/>
    <w:rsid w:val="00457A6F"/>
    <w:rsid w:val="00461FB4"/>
    <w:rsid w:val="00462E15"/>
    <w:rsid w:val="00464FE8"/>
    <w:rsid w:val="00465062"/>
    <w:rsid w:val="004661C6"/>
    <w:rsid w:val="00466595"/>
    <w:rsid w:val="004669C4"/>
    <w:rsid w:val="0047149F"/>
    <w:rsid w:val="00472E15"/>
    <w:rsid w:val="004731A2"/>
    <w:rsid w:val="00473CD7"/>
    <w:rsid w:val="00477947"/>
    <w:rsid w:val="00480CF5"/>
    <w:rsid w:val="00481F94"/>
    <w:rsid w:val="00482A55"/>
    <w:rsid w:val="00484758"/>
    <w:rsid w:val="004859E6"/>
    <w:rsid w:val="00485A72"/>
    <w:rsid w:val="00486053"/>
    <w:rsid w:val="00486B72"/>
    <w:rsid w:val="00486C7F"/>
    <w:rsid w:val="00486E7E"/>
    <w:rsid w:val="00490C3D"/>
    <w:rsid w:val="00492806"/>
    <w:rsid w:val="00493A6B"/>
    <w:rsid w:val="00493B57"/>
    <w:rsid w:val="00494B47"/>
    <w:rsid w:val="004977C9"/>
    <w:rsid w:val="004A0177"/>
    <w:rsid w:val="004A0D60"/>
    <w:rsid w:val="004A19DC"/>
    <w:rsid w:val="004A1BE4"/>
    <w:rsid w:val="004A1C74"/>
    <w:rsid w:val="004A2778"/>
    <w:rsid w:val="004A5A01"/>
    <w:rsid w:val="004A7CA6"/>
    <w:rsid w:val="004A7E81"/>
    <w:rsid w:val="004B054F"/>
    <w:rsid w:val="004B2210"/>
    <w:rsid w:val="004B30A2"/>
    <w:rsid w:val="004B41E9"/>
    <w:rsid w:val="004B4593"/>
    <w:rsid w:val="004B4844"/>
    <w:rsid w:val="004B4E54"/>
    <w:rsid w:val="004B4EF3"/>
    <w:rsid w:val="004B5349"/>
    <w:rsid w:val="004B57D7"/>
    <w:rsid w:val="004B7802"/>
    <w:rsid w:val="004B7976"/>
    <w:rsid w:val="004C0B6A"/>
    <w:rsid w:val="004C0F39"/>
    <w:rsid w:val="004C368D"/>
    <w:rsid w:val="004C4483"/>
    <w:rsid w:val="004C52E9"/>
    <w:rsid w:val="004D0502"/>
    <w:rsid w:val="004D13A2"/>
    <w:rsid w:val="004D46B9"/>
    <w:rsid w:val="004D5B90"/>
    <w:rsid w:val="004D6631"/>
    <w:rsid w:val="004D6F4D"/>
    <w:rsid w:val="004D7ECB"/>
    <w:rsid w:val="004E0412"/>
    <w:rsid w:val="004E07FE"/>
    <w:rsid w:val="004E25B1"/>
    <w:rsid w:val="004E27BF"/>
    <w:rsid w:val="004E2E88"/>
    <w:rsid w:val="004E4D59"/>
    <w:rsid w:val="004E5E7C"/>
    <w:rsid w:val="004F0DAB"/>
    <w:rsid w:val="004F19D4"/>
    <w:rsid w:val="004F3833"/>
    <w:rsid w:val="004F4859"/>
    <w:rsid w:val="004F5290"/>
    <w:rsid w:val="004F596C"/>
    <w:rsid w:val="004F5EF5"/>
    <w:rsid w:val="004F7220"/>
    <w:rsid w:val="0050040E"/>
    <w:rsid w:val="005008B1"/>
    <w:rsid w:val="00500EA6"/>
    <w:rsid w:val="0050129B"/>
    <w:rsid w:val="0050267C"/>
    <w:rsid w:val="00504251"/>
    <w:rsid w:val="00504452"/>
    <w:rsid w:val="0050506A"/>
    <w:rsid w:val="005050F8"/>
    <w:rsid w:val="00505370"/>
    <w:rsid w:val="005053EA"/>
    <w:rsid w:val="00505857"/>
    <w:rsid w:val="00505C11"/>
    <w:rsid w:val="00506E01"/>
    <w:rsid w:val="0051099E"/>
    <w:rsid w:val="00510F85"/>
    <w:rsid w:val="00512C9A"/>
    <w:rsid w:val="005133FE"/>
    <w:rsid w:val="00514699"/>
    <w:rsid w:val="00514B99"/>
    <w:rsid w:val="00515746"/>
    <w:rsid w:val="00517982"/>
    <w:rsid w:val="00520D9B"/>
    <w:rsid w:val="0052258D"/>
    <w:rsid w:val="00522950"/>
    <w:rsid w:val="0052375A"/>
    <w:rsid w:val="00523779"/>
    <w:rsid w:val="0052499B"/>
    <w:rsid w:val="0052675D"/>
    <w:rsid w:val="00527084"/>
    <w:rsid w:val="00527AAA"/>
    <w:rsid w:val="0053124F"/>
    <w:rsid w:val="0053287B"/>
    <w:rsid w:val="0053370F"/>
    <w:rsid w:val="005356A4"/>
    <w:rsid w:val="00536524"/>
    <w:rsid w:val="0054026F"/>
    <w:rsid w:val="00540350"/>
    <w:rsid w:val="00540712"/>
    <w:rsid w:val="005413CD"/>
    <w:rsid w:val="00541704"/>
    <w:rsid w:val="0054175A"/>
    <w:rsid w:val="00542AF2"/>
    <w:rsid w:val="005442B4"/>
    <w:rsid w:val="005452CF"/>
    <w:rsid w:val="00553312"/>
    <w:rsid w:val="00553CE5"/>
    <w:rsid w:val="005544FC"/>
    <w:rsid w:val="00554AAC"/>
    <w:rsid w:val="00556251"/>
    <w:rsid w:val="00556FAC"/>
    <w:rsid w:val="005574D8"/>
    <w:rsid w:val="00557FBF"/>
    <w:rsid w:val="00561870"/>
    <w:rsid w:val="0056278E"/>
    <w:rsid w:val="00562D0B"/>
    <w:rsid w:val="005630BD"/>
    <w:rsid w:val="00563680"/>
    <w:rsid w:val="00563A11"/>
    <w:rsid w:val="00564026"/>
    <w:rsid w:val="00564387"/>
    <w:rsid w:val="005646C8"/>
    <w:rsid w:val="005668F0"/>
    <w:rsid w:val="00566DDD"/>
    <w:rsid w:val="00570236"/>
    <w:rsid w:val="00574A0D"/>
    <w:rsid w:val="00580332"/>
    <w:rsid w:val="005808E0"/>
    <w:rsid w:val="00580A0D"/>
    <w:rsid w:val="00581592"/>
    <w:rsid w:val="00584140"/>
    <w:rsid w:val="00585A55"/>
    <w:rsid w:val="00585BB9"/>
    <w:rsid w:val="00590648"/>
    <w:rsid w:val="00591B20"/>
    <w:rsid w:val="00593539"/>
    <w:rsid w:val="005947E5"/>
    <w:rsid w:val="005949E8"/>
    <w:rsid w:val="00596415"/>
    <w:rsid w:val="005967E5"/>
    <w:rsid w:val="005972BB"/>
    <w:rsid w:val="00597714"/>
    <w:rsid w:val="005A15EA"/>
    <w:rsid w:val="005A439C"/>
    <w:rsid w:val="005A53C4"/>
    <w:rsid w:val="005B1377"/>
    <w:rsid w:val="005B5BC6"/>
    <w:rsid w:val="005B5F32"/>
    <w:rsid w:val="005B6916"/>
    <w:rsid w:val="005B7AF5"/>
    <w:rsid w:val="005C0CC0"/>
    <w:rsid w:val="005C0D4E"/>
    <w:rsid w:val="005C1364"/>
    <w:rsid w:val="005C14F2"/>
    <w:rsid w:val="005C2570"/>
    <w:rsid w:val="005C29EA"/>
    <w:rsid w:val="005C32DE"/>
    <w:rsid w:val="005C3772"/>
    <w:rsid w:val="005C3A07"/>
    <w:rsid w:val="005C3C1F"/>
    <w:rsid w:val="005C4C04"/>
    <w:rsid w:val="005C5B49"/>
    <w:rsid w:val="005C5D19"/>
    <w:rsid w:val="005C5E1F"/>
    <w:rsid w:val="005C650C"/>
    <w:rsid w:val="005C7002"/>
    <w:rsid w:val="005C726A"/>
    <w:rsid w:val="005C7DF0"/>
    <w:rsid w:val="005D2C07"/>
    <w:rsid w:val="005D35A7"/>
    <w:rsid w:val="005D580A"/>
    <w:rsid w:val="005D6A1F"/>
    <w:rsid w:val="005E0106"/>
    <w:rsid w:val="005E03C9"/>
    <w:rsid w:val="005E08AA"/>
    <w:rsid w:val="005E0FEA"/>
    <w:rsid w:val="005E21AD"/>
    <w:rsid w:val="005E33C6"/>
    <w:rsid w:val="005E3429"/>
    <w:rsid w:val="005E444C"/>
    <w:rsid w:val="005E4A94"/>
    <w:rsid w:val="005E4F4F"/>
    <w:rsid w:val="005E611D"/>
    <w:rsid w:val="005E6CC5"/>
    <w:rsid w:val="005F03A3"/>
    <w:rsid w:val="005F1FAF"/>
    <w:rsid w:val="005F2C55"/>
    <w:rsid w:val="005F2E44"/>
    <w:rsid w:val="005F4C4E"/>
    <w:rsid w:val="005F6623"/>
    <w:rsid w:val="005F7BE8"/>
    <w:rsid w:val="005F7E54"/>
    <w:rsid w:val="00600645"/>
    <w:rsid w:val="00600CF0"/>
    <w:rsid w:val="00600F33"/>
    <w:rsid w:val="00601674"/>
    <w:rsid w:val="00604012"/>
    <w:rsid w:val="006046A2"/>
    <w:rsid w:val="006068A2"/>
    <w:rsid w:val="0060753B"/>
    <w:rsid w:val="0061146D"/>
    <w:rsid w:val="00611BF6"/>
    <w:rsid w:val="00611FDF"/>
    <w:rsid w:val="00612D7B"/>
    <w:rsid w:val="00613246"/>
    <w:rsid w:val="006136E8"/>
    <w:rsid w:val="0061414F"/>
    <w:rsid w:val="0061521C"/>
    <w:rsid w:val="006152CA"/>
    <w:rsid w:val="006152F1"/>
    <w:rsid w:val="00616616"/>
    <w:rsid w:val="00616D07"/>
    <w:rsid w:val="0062078E"/>
    <w:rsid w:val="00621AAF"/>
    <w:rsid w:val="006227B8"/>
    <w:rsid w:val="006243FD"/>
    <w:rsid w:val="0062457A"/>
    <w:rsid w:val="00624A5D"/>
    <w:rsid w:val="00624C42"/>
    <w:rsid w:val="00624D44"/>
    <w:rsid w:val="0063030F"/>
    <w:rsid w:val="00631E17"/>
    <w:rsid w:val="00633213"/>
    <w:rsid w:val="00633B54"/>
    <w:rsid w:val="006340B8"/>
    <w:rsid w:val="006366BF"/>
    <w:rsid w:val="006405B6"/>
    <w:rsid w:val="00640924"/>
    <w:rsid w:val="00640941"/>
    <w:rsid w:val="00641273"/>
    <w:rsid w:val="0064129A"/>
    <w:rsid w:val="00641526"/>
    <w:rsid w:val="0064175C"/>
    <w:rsid w:val="00642BDC"/>
    <w:rsid w:val="0064399F"/>
    <w:rsid w:val="00644F52"/>
    <w:rsid w:val="0064521A"/>
    <w:rsid w:val="006462B1"/>
    <w:rsid w:val="00650478"/>
    <w:rsid w:val="006534E1"/>
    <w:rsid w:val="00653742"/>
    <w:rsid w:val="00653FC5"/>
    <w:rsid w:val="006548B4"/>
    <w:rsid w:val="00661270"/>
    <w:rsid w:val="00661D89"/>
    <w:rsid w:val="0066299B"/>
    <w:rsid w:val="006629E4"/>
    <w:rsid w:val="00663AB7"/>
    <w:rsid w:val="00663D6A"/>
    <w:rsid w:val="00663E4C"/>
    <w:rsid w:val="00665D24"/>
    <w:rsid w:val="006662D4"/>
    <w:rsid w:val="006666D1"/>
    <w:rsid w:val="006673F3"/>
    <w:rsid w:val="00670536"/>
    <w:rsid w:val="00671130"/>
    <w:rsid w:val="0067154A"/>
    <w:rsid w:val="006720A1"/>
    <w:rsid w:val="00672FBC"/>
    <w:rsid w:val="0067424A"/>
    <w:rsid w:val="006746AA"/>
    <w:rsid w:val="0067663A"/>
    <w:rsid w:val="00676DA2"/>
    <w:rsid w:val="00676FB5"/>
    <w:rsid w:val="006772C1"/>
    <w:rsid w:val="00677625"/>
    <w:rsid w:val="0067765F"/>
    <w:rsid w:val="00677A35"/>
    <w:rsid w:val="00680894"/>
    <w:rsid w:val="00680D23"/>
    <w:rsid w:val="0068172B"/>
    <w:rsid w:val="00682955"/>
    <w:rsid w:val="00683DE0"/>
    <w:rsid w:val="0068586B"/>
    <w:rsid w:val="00685E72"/>
    <w:rsid w:val="006916D0"/>
    <w:rsid w:val="00691ECC"/>
    <w:rsid w:val="006927D0"/>
    <w:rsid w:val="00692AF9"/>
    <w:rsid w:val="00693415"/>
    <w:rsid w:val="00694553"/>
    <w:rsid w:val="00695127"/>
    <w:rsid w:val="00695C03"/>
    <w:rsid w:val="006961C1"/>
    <w:rsid w:val="00696B4E"/>
    <w:rsid w:val="00696B4F"/>
    <w:rsid w:val="00697B63"/>
    <w:rsid w:val="006A0262"/>
    <w:rsid w:val="006A1D13"/>
    <w:rsid w:val="006A2B52"/>
    <w:rsid w:val="006A3F0E"/>
    <w:rsid w:val="006A5129"/>
    <w:rsid w:val="006A53F9"/>
    <w:rsid w:val="006A559D"/>
    <w:rsid w:val="006A5B29"/>
    <w:rsid w:val="006A6B96"/>
    <w:rsid w:val="006A752B"/>
    <w:rsid w:val="006A76D7"/>
    <w:rsid w:val="006B0654"/>
    <w:rsid w:val="006B190E"/>
    <w:rsid w:val="006B37D8"/>
    <w:rsid w:val="006B4E1D"/>
    <w:rsid w:val="006B5810"/>
    <w:rsid w:val="006B587A"/>
    <w:rsid w:val="006B5BA8"/>
    <w:rsid w:val="006B6956"/>
    <w:rsid w:val="006B721C"/>
    <w:rsid w:val="006C062C"/>
    <w:rsid w:val="006C2DFB"/>
    <w:rsid w:val="006C306D"/>
    <w:rsid w:val="006C4023"/>
    <w:rsid w:val="006C4B51"/>
    <w:rsid w:val="006C4E31"/>
    <w:rsid w:val="006C5D4F"/>
    <w:rsid w:val="006C5F7F"/>
    <w:rsid w:val="006C6A76"/>
    <w:rsid w:val="006C6F7D"/>
    <w:rsid w:val="006C75A0"/>
    <w:rsid w:val="006C7FEA"/>
    <w:rsid w:val="006D46E6"/>
    <w:rsid w:val="006D4D60"/>
    <w:rsid w:val="006D5C32"/>
    <w:rsid w:val="006D78B3"/>
    <w:rsid w:val="006E0C7A"/>
    <w:rsid w:val="006E0D97"/>
    <w:rsid w:val="006E24F8"/>
    <w:rsid w:val="006E389A"/>
    <w:rsid w:val="006E4408"/>
    <w:rsid w:val="006E5FA3"/>
    <w:rsid w:val="006E7370"/>
    <w:rsid w:val="006F2C94"/>
    <w:rsid w:val="006F3B6B"/>
    <w:rsid w:val="006F5745"/>
    <w:rsid w:val="00701058"/>
    <w:rsid w:val="007028DD"/>
    <w:rsid w:val="007066E3"/>
    <w:rsid w:val="00711501"/>
    <w:rsid w:val="00712002"/>
    <w:rsid w:val="007123BD"/>
    <w:rsid w:val="00712E44"/>
    <w:rsid w:val="00713D18"/>
    <w:rsid w:val="00714023"/>
    <w:rsid w:val="00714675"/>
    <w:rsid w:val="00715C92"/>
    <w:rsid w:val="00715EA3"/>
    <w:rsid w:val="007212FD"/>
    <w:rsid w:val="00721AD9"/>
    <w:rsid w:val="00723792"/>
    <w:rsid w:val="00723F4B"/>
    <w:rsid w:val="00724400"/>
    <w:rsid w:val="00724D13"/>
    <w:rsid w:val="00725038"/>
    <w:rsid w:val="007255B7"/>
    <w:rsid w:val="007260B3"/>
    <w:rsid w:val="007261AC"/>
    <w:rsid w:val="007266B3"/>
    <w:rsid w:val="00726A59"/>
    <w:rsid w:val="00727008"/>
    <w:rsid w:val="00730C04"/>
    <w:rsid w:val="00732465"/>
    <w:rsid w:val="007337BA"/>
    <w:rsid w:val="00733FB0"/>
    <w:rsid w:val="00734174"/>
    <w:rsid w:val="0073462E"/>
    <w:rsid w:val="00735B37"/>
    <w:rsid w:val="00737C2C"/>
    <w:rsid w:val="007417D9"/>
    <w:rsid w:val="00742D4F"/>
    <w:rsid w:val="00744C37"/>
    <w:rsid w:val="00746195"/>
    <w:rsid w:val="00746A60"/>
    <w:rsid w:val="00746FE8"/>
    <w:rsid w:val="00747781"/>
    <w:rsid w:val="007503D3"/>
    <w:rsid w:val="00751528"/>
    <w:rsid w:val="00752145"/>
    <w:rsid w:val="0075340E"/>
    <w:rsid w:val="00755DAE"/>
    <w:rsid w:val="00755F18"/>
    <w:rsid w:val="00756574"/>
    <w:rsid w:val="00757389"/>
    <w:rsid w:val="00757B7B"/>
    <w:rsid w:val="007601D7"/>
    <w:rsid w:val="00760660"/>
    <w:rsid w:val="007611E5"/>
    <w:rsid w:val="00761255"/>
    <w:rsid w:val="00761CD4"/>
    <w:rsid w:val="00761EA6"/>
    <w:rsid w:val="00762166"/>
    <w:rsid w:val="00762418"/>
    <w:rsid w:val="007630CA"/>
    <w:rsid w:val="00763545"/>
    <w:rsid w:val="00765634"/>
    <w:rsid w:val="00766314"/>
    <w:rsid w:val="00766A56"/>
    <w:rsid w:val="00766D49"/>
    <w:rsid w:val="00767B6F"/>
    <w:rsid w:val="00767B85"/>
    <w:rsid w:val="00770A89"/>
    <w:rsid w:val="00770C4D"/>
    <w:rsid w:val="007719A2"/>
    <w:rsid w:val="00771ABD"/>
    <w:rsid w:val="00771E60"/>
    <w:rsid w:val="0077237A"/>
    <w:rsid w:val="0077294A"/>
    <w:rsid w:val="00772A7A"/>
    <w:rsid w:val="007730C1"/>
    <w:rsid w:val="007743DA"/>
    <w:rsid w:val="007746B8"/>
    <w:rsid w:val="007779BE"/>
    <w:rsid w:val="00777B28"/>
    <w:rsid w:val="00777F0C"/>
    <w:rsid w:val="00781356"/>
    <w:rsid w:val="0078159D"/>
    <w:rsid w:val="00781855"/>
    <w:rsid w:val="0078225C"/>
    <w:rsid w:val="00782879"/>
    <w:rsid w:val="00782A01"/>
    <w:rsid w:val="0078354A"/>
    <w:rsid w:val="00784FDE"/>
    <w:rsid w:val="0078536F"/>
    <w:rsid w:val="00786CA6"/>
    <w:rsid w:val="007875CC"/>
    <w:rsid w:val="00787B73"/>
    <w:rsid w:val="00787C92"/>
    <w:rsid w:val="00791664"/>
    <w:rsid w:val="007930CD"/>
    <w:rsid w:val="007935AF"/>
    <w:rsid w:val="00794481"/>
    <w:rsid w:val="007962F0"/>
    <w:rsid w:val="00796E0F"/>
    <w:rsid w:val="00797743"/>
    <w:rsid w:val="0079793E"/>
    <w:rsid w:val="007A1554"/>
    <w:rsid w:val="007A1821"/>
    <w:rsid w:val="007A265E"/>
    <w:rsid w:val="007A2B0C"/>
    <w:rsid w:val="007A2EB6"/>
    <w:rsid w:val="007A329B"/>
    <w:rsid w:val="007A38DA"/>
    <w:rsid w:val="007A5C3D"/>
    <w:rsid w:val="007A64B6"/>
    <w:rsid w:val="007A67B9"/>
    <w:rsid w:val="007A6B01"/>
    <w:rsid w:val="007A6D45"/>
    <w:rsid w:val="007A6D7E"/>
    <w:rsid w:val="007B0673"/>
    <w:rsid w:val="007B0980"/>
    <w:rsid w:val="007B445A"/>
    <w:rsid w:val="007B610D"/>
    <w:rsid w:val="007B64F8"/>
    <w:rsid w:val="007B6503"/>
    <w:rsid w:val="007B701F"/>
    <w:rsid w:val="007B709F"/>
    <w:rsid w:val="007B70D7"/>
    <w:rsid w:val="007C39FF"/>
    <w:rsid w:val="007C3E87"/>
    <w:rsid w:val="007C5274"/>
    <w:rsid w:val="007C5F5A"/>
    <w:rsid w:val="007C7DB3"/>
    <w:rsid w:val="007D1CF1"/>
    <w:rsid w:val="007D611B"/>
    <w:rsid w:val="007D69EA"/>
    <w:rsid w:val="007D6FDF"/>
    <w:rsid w:val="007E22C5"/>
    <w:rsid w:val="007E2767"/>
    <w:rsid w:val="007E3F76"/>
    <w:rsid w:val="007E5036"/>
    <w:rsid w:val="007E59B4"/>
    <w:rsid w:val="007E608C"/>
    <w:rsid w:val="007E650C"/>
    <w:rsid w:val="007E6FE9"/>
    <w:rsid w:val="007E7293"/>
    <w:rsid w:val="007E788D"/>
    <w:rsid w:val="007E78A5"/>
    <w:rsid w:val="007F0B89"/>
    <w:rsid w:val="007F135D"/>
    <w:rsid w:val="007F142B"/>
    <w:rsid w:val="007F2455"/>
    <w:rsid w:val="007F2A59"/>
    <w:rsid w:val="007F3CA5"/>
    <w:rsid w:val="007F4327"/>
    <w:rsid w:val="007F49CA"/>
    <w:rsid w:val="007F5315"/>
    <w:rsid w:val="007F5AAF"/>
    <w:rsid w:val="007F62E5"/>
    <w:rsid w:val="007F65C8"/>
    <w:rsid w:val="007F65D3"/>
    <w:rsid w:val="007F759F"/>
    <w:rsid w:val="007F75DD"/>
    <w:rsid w:val="007F777E"/>
    <w:rsid w:val="007F7940"/>
    <w:rsid w:val="008028AE"/>
    <w:rsid w:val="0080353D"/>
    <w:rsid w:val="008036F1"/>
    <w:rsid w:val="008068B7"/>
    <w:rsid w:val="008074CA"/>
    <w:rsid w:val="00812F7D"/>
    <w:rsid w:val="00820236"/>
    <w:rsid w:val="00821064"/>
    <w:rsid w:val="0082233F"/>
    <w:rsid w:val="0082511C"/>
    <w:rsid w:val="00825314"/>
    <w:rsid w:val="0082589E"/>
    <w:rsid w:val="00825C91"/>
    <w:rsid w:val="00825CA8"/>
    <w:rsid w:val="00826447"/>
    <w:rsid w:val="00826DFC"/>
    <w:rsid w:val="008276D6"/>
    <w:rsid w:val="00832959"/>
    <w:rsid w:val="00833FF7"/>
    <w:rsid w:val="00834946"/>
    <w:rsid w:val="0083566A"/>
    <w:rsid w:val="00836E63"/>
    <w:rsid w:val="008423DB"/>
    <w:rsid w:val="00842B00"/>
    <w:rsid w:val="00843A8D"/>
    <w:rsid w:val="00845453"/>
    <w:rsid w:val="00846463"/>
    <w:rsid w:val="00846B26"/>
    <w:rsid w:val="00846F91"/>
    <w:rsid w:val="0084702F"/>
    <w:rsid w:val="00847093"/>
    <w:rsid w:val="0084784A"/>
    <w:rsid w:val="00847E89"/>
    <w:rsid w:val="008512C5"/>
    <w:rsid w:val="008528F7"/>
    <w:rsid w:val="008547ED"/>
    <w:rsid w:val="00855005"/>
    <w:rsid w:val="00855809"/>
    <w:rsid w:val="00855950"/>
    <w:rsid w:val="00857495"/>
    <w:rsid w:val="008577D5"/>
    <w:rsid w:val="00860FB5"/>
    <w:rsid w:val="00861309"/>
    <w:rsid w:val="00861E3F"/>
    <w:rsid w:val="00862CB9"/>
    <w:rsid w:val="00862CED"/>
    <w:rsid w:val="0086444D"/>
    <w:rsid w:val="00865775"/>
    <w:rsid w:val="008672C5"/>
    <w:rsid w:val="008703CF"/>
    <w:rsid w:val="00871009"/>
    <w:rsid w:val="00873C92"/>
    <w:rsid w:val="008749F9"/>
    <w:rsid w:val="00875090"/>
    <w:rsid w:val="008758D7"/>
    <w:rsid w:val="00875E61"/>
    <w:rsid w:val="00876D97"/>
    <w:rsid w:val="00877BC2"/>
    <w:rsid w:val="008806E2"/>
    <w:rsid w:val="008810F0"/>
    <w:rsid w:val="00881654"/>
    <w:rsid w:val="00883F5D"/>
    <w:rsid w:val="00884A91"/>
    <w:rsid w:val="00885C48"/>
    <w:rsid w:val="00886C3A"/>
    <w:rsid w:val="00887031"/>
    <w:rsid w:val="00887A97"/>
    <w:rsid w:val="00887ED3"/>
    <w:rsid w:val="00896D90"/>
    <w:rsid w:val="0089760D"/>
    <w:rsid w:val="00897BD0"/>
    <w:rsid w:val="008A1736"/>
    <w:rsid w:val="008A19A4"/>
    <w:rsid w:val="008A273B"/>
    <w:rsid w:val="008A35C4"/>
    <w:rsid w:val="008A3759"/>
    <w:rsid w:val="008A4887"/>
    <w:rsid w:val="008A495A"/>
    <w:rsid w:val="008A5BA7"/>
    <w:rsid w:val="008A6258"/>
    <w:rsid w:val="008B0213"/>
    <w:rsid w:val="008B0D82"/>
    <w:rsid w:val="008B1C9C"/>
    <w:rsid w:val="008B2038"/>
    <w:rsid w:val="008B2565"/>
    <w:rsid w:val="008B438D"/>
    <w:rsid w:val="008B4CD4"/>
    <w:rsid w:val="008B4ECF"/>
    <w:rsid w:val="008B64D3"/>
    <w:rsid w:val="008C04E7"/>
    <w:rsid w:val="008C1696"/>
    <w:rsid w:val="008C403A"/>
    <w:rsid w:val="008C485B"/>
    <w:rsid w:val="008C7E4C"/>
    <w:rsid w:val="008D0972"/>
    <w:rsid w:val="008D111D"/>
    <w:rsid w:val="008D2BC0"/>
    <w:rsid w:val="008D3E0F"/>
    <w:rsid w:val="008D48C1"/>
    <w:rsid w:val="008D5649"/>
    <w:rsid w:val="008D6465"/>
    <w:rsid w:val="008D779B"/>
    <w:rsid w:val="008E029B"/>
    <w:rsid w:val="008E0605"/>
    <w:rsid w:val="008E10DB"/>
    <w:rsid w:val="008E1612"/>
    <w:rsid w:val="008E161D"/>
    <w:rsid w:val="008E16F0"/>
    <w:rsid w:val="008E3E9E"/>
    <w:rsid w:val="008E61F6"/>
    <w:rsid w:val="008E6A30"/>
    <w:rsid w:val="008E7089"/>
    <w:rsid w:val="008F01BC"/>
    <w:rsid w:val="008F3B25"/>
    <w:rsid w:val="008F4B28"/>
    <w:rsid w:val="008F6E6E"/>
    <w:rsid w:val="008F7988"/>
    <w:rsid w:val="00900C09"/>
    <w:rsid w:val="00901D92"/>
    <w:rsid w:val="00903725"/>
    <w:rsid w:val="009040C2"/>
    <w:rsid w:val="00904D13"/>
    <w:rsid w:val="00905E3C"/>
    <w:rsid w:val="0090636B"/>
    <w:rsid w:val="009064DF"/>
    <w:rsid w:val="00906981"/>
    <w:rsid w:val="0090716B"/>
    <w:rsid w:val="0091031E"/>
    <w:rsid w:val="009104A1"/>
    <w:rsid w:val="00910BEB"/>
    <w:rsid w:val="00911076"/>
    <w:rsid w:val="009130D2"/>
    <w:rsid w:val="009140A0"/>
    <w:rsid w:val="009140F5"/>
    <w:rsid w:val="009144C2"/>
    <w:rsid w:val="009220EC"/>
    <w:rsid w:val="009221C6"/>
    <w:rsid w:val="00922914"/>
    <w:rsid w:val="00924E7E"/>
    <w:rsid w:val="0092573E"/>
    <w:rsid w:val="0092736B"/>
    <w:rsid w:val="0093138F"/>
    <w:rsid w:val="0093252B"/>
    <w:rsid w:val="00934004"/>
    <w:rsid w:val="0093486F"/>
    <w:rsid w:val="00934EB3"/>
    <w:rsid w:val="0093549F"/>
    <w:rsid w:val="009368EA"/>
    <w:rsid w:val="00940C23"/>
    <w:rsid w:val="009429D2"/>
    <w:rsid w:val="00942E3D"/>
    <w:rsid w:val="009434C4"/>
    <w:rsid w:val="0094481D"/>
    <w:rsid w:val="00945249"/>
    <w:rsid w:val="00946EBB"/>
    <w:rsid w:val="00947633"/>
    <w:rsid w:val="009478C2"/>
    <w:rsid w:val="009516C2"/>
    <w:rsid w:val="0095215D"/>
    <w:rsid w:val="00952565"/>
    <w:rsid w:val="00952815"/>
    <w:rsid w:val="00952D6B"/>
    <w:rsid w:val="00953838"/>
    <w:rsid w:val="009603B0"/>
    <w:rsid w:val="00963CF6"/>
    <w:rsid w:val="00964724"/>
    <w:rsid w:val="00971939"/>
    <w:rsid w:val="009723E8"/>
    <w:rsid w:val="00972C13"/>
    <w:rsid w:val="00973D64"/>
    <w:rsid w:val="00976521"/>
    <w:rsid w:val="00980101"/>
    <w:rsid w:val="009801E4"/>
    <w:rsid w:val="00980C23"/>
    <w:rsid w:val="00983D37"/>
    <w:rsid w:val="009844D5"/>
    <w:rsid w:val="00985864"/>
    <w:rsid w:val="0098723C"/>
    <w:rsid w:val="0099259D"/>
    <w:rsid w:val="009929F8"/>
    <w:rsid w:val="00993195"/>
    <w:rsid w:val="00994C8E"/>
    <w:rsid w:val="0099704D"/>
    <w:rsid w:val="0099716C"/>
    <w:rsid w:val="00997404"/>
    <w:rsid w:val="00997D31"/>
    <w:rsid w:val="009A0CBE"/>
    <w:rsid w:val="009A1E8D"/>
    <w:rsid w:val="009A2070"/>
    <w:rsid w:val="009A369F"/>
    <w:rsid w:val="009A40B3"/>
    <w:rsid w:val="009A51BF"/>
    <w:rsid w:val="009A7CFB"/>
    <w:rsid w:val="009B000F"/>
    <w:rsid w:val="009B0DD9"/>
    <w:rsid w:val="009B1B91"/>
    <w:rsid w:val="009B1C96"/>
    <w:rsid w:val="009B21D0"/>
    <w:rsid w:val="009B22E5"/>
    <w:rsid w:val="009B23B6"/>
    <w:rsid w:val="009B3275"/>
    <w:rsid w:val="009B42A1"/>
    <w:rsid w:val="009B4A43"/>
    <w:rsid w:val="009B6064"/>
    <w:rsid w:val="009B6FF1"/>
    <w:rsid w:val="009B7544"/>
    <w:rsid w:val="009C036C"/>
    <w:rsid w:val="009C12BE"/>
    <w:rsid w:val="009C153C"/>
    <w:rsid w:val="009C1B46"/>
    <w:rsid w:val="009C209F"/>
    <w:rsid w:val="009C3ED1"/>
    <w:rsid w:val="009C4C3A"/>
    <w:rsid w:val="009C642B"/>
    <w:rsid w:val="009C778E"/>
    <w:rsid w:val="009C7C76"/>
    <w:rsid w:val="009C7F3B"/>
    <w:rsid w:val="009D0285"/>
    <w:rsid w:val="009D3948"/>
    <w:rsid w:val="009D3D5C"/>
    <w:rsid w:val="009D4ECC"/>
    <w:rsid w:val="009D70E9"/>
    <w:rsid w:val="009D7922"/>
    <w:rsid w:val="009E02F1"/>
    <w:rsid w:val="009E0D71"/>
    <w:rsid w:val="009E3811"/>
    <w:rsid w:val="009E3D1A"/>
    <w:rsid w:val="009E5079"/>
    <w:rsid w:val="009E5752"/>
    <w:rsid w:val="009E58BB"/>
    <w:rsid w:val="009E6C51"/>
    <w:rsid w:val="009E7F13"/>
    <w:rsid w:val="009F0AD7"/>
    <w:rsid w:val="009F1275"/>
    <w:rsid w:val="009F29A6"/>
    <w:rsid w:val="009F2BB5"/>
    <w:rsid w:val="009F2E98"/>
    <w:rsid w:val="009F3D7F"/>
    <w:rsid w:val="009F4BA4"/>
    <w:rsid w:val="009F5B91"/>
    <w:rsid w:val="009F61DC"/>
    <w:rsid w:val="009F77E0"/>
    <w:rsid w:val="00A00556"/>
    <w:rsid w:val="00A00882"/>
    <w:rsid w:val="00A01CC1"/>
    <w:rsid w:val="00A01D6B"/>
    <w:rsid w:val="00A03484"/>
    <w:rsid w:val="00A034DF"/>
    <w:rsid w:val="00A037C7"/>
    <w:rsid w:val="00A050C5"/>
    <w:rsid w:val="00A07946"/>
    <w:rsid w:val="00A10154"/>
    <w:rsid w:val="00A10ACE"/>
    <w:rsid w:val="00A11496"/>
    <w:rsid w:val="00A11592"/>
    <w:rsid w:val="00A11E49"/>
    <w:rsid w:val="00A12E5C"/>
    <w:rsid w:val="00A130D6"/>
    <w:rsid w:val="00A134B1"/>
    <w:rsid w:val="00A134D0"/>
    <w:rsid w:val="00A136AE"/>
    <w:rsid w:val="00A13746"/>
    <w:rsid w:val="00A153DD"/>
    <w:rsid w:val="00A20835"/>
    <w:rsid w:val="00A224F7"/>
    <w:rsid w:val="00A22989"/>
    <w:rsid w:val="00A22AEB"/>
    <w:rsid w:val="00A24EF0"/>
    <w:rsid w:val="00A25095"/>
    <w:rsid w:val="00A2553A"/>
    <w:rsid w:val="00A27ACE"/>
    <w:rsid w:val="00A3114C"/>
    <w:rsid w:val="00A329EB"/>
    <w:rsid w:val="00A32C49"/>
    <w:rsid w:val="00A365E6"/>
    <w:rsid w:val="00A41346"/>
    <w:rsid w:val="00A426E7"/>
    <w:rsid w:val="00A4283B"/>
    <w:rsid w:val="00A446F2"/>
    <w:rsid w:val="00A4574B"/>
    <w:rsid w:val="00A46D99"/>
    <w:rsid w:val="00A504CD"/>
    <w:rsid w:val="00A51790"/>
    <w:rsid w:val="00A517BA"/>
    <w:rsid w:val="00A51E21"/>
    <w:rsid w:val="00A51F4A"/>
    <w:rsid w:val="00A52C5C"/>
    <w:rsid w:val="00A52E92"/>
    <w:rsid w:val="00A54371"/>
    <w:rsid w:val="00A55569"/>
    <w:rsid w:val="00A55811"/>
    <w:rsid w:val="00A55952"/>
    <w:rsid w:val="00A55FCE"/>
    <w:rsid w:val="00A56D7C"/>
    <w:rsid w:val="00A57341"/>
    <w:rsid w:val="00A61CF8"/>
    <w:rsid w:val="00A6211E"/>
    <w:rsid w:val="00A626A2"/>
    <w:rsid w:val="00A62758"/>
    <w:rsid w:val="00A63749"/>
    <w:rsid w:val="00A63C6B"/>
    <w:rsid w:val="00A673FD"/>
    <w:rsid w:val="00A67430"/>
    <w:rsid w:val="00A70D28"/>
    <w:rsid w:val="00A7149C"/>
    <w:rsid w:val="00A72456"/>
    <w:rsid w:val="00A7282F"/>
    <w:rsid w:val="00A73B02"/>
    <w:rsid w:val="00A767A7"/>
    <w:rsid w:val="00A81743"/>
    <w:rsid w:val="00A83082"/>
    <w:rsid w:val="00A84692"/>
    <w:rsid w:val="00A8567B"/>
    <w:rsid w:val="00A85A2F"/>
    <w:rsid w:val="00A8780F"/>
    <w:rsid w:val="00A91BFC"/>
    <w:rsid w:val="00A91FE3"/>
    <w:rsid w:val="00A9217A"/>
    <w:rsid w:val="00A92D16"/>
    <w:rsid w:val="00A92FBD"/>
    <w:rsid w:val="00A95372"/>
    <w:rsid w:val="00A95C6C"/>
    <w:rsid w:val="00A9765D"/>
    <w:rsid w:val="00AA2CBC"/>
    <w:rsid w:val="00AA35DA"/>
    <w:rsid w:val="00AA6124"/>
    <w:rsid w:val="00AA6764"/>
    <w:rsid w:val="00AA6848"/>
    <w:rsid w:val="00AA6914"/>
    <w:rsid w:val="00AA7F6F"/>
    <w:rsid w:val="00AB1333"/>
    <w:rsid w:val="00AB15E8"/>
    <w:rsid w:val="00AB24CB"/>
    <w:rsid w:val="00AB289E"/>
    <w:rsid w:val="00AB28D6"/>
    <w:rsid w:val="00AB3687"/>
    <w:rsid w:val="00AB38C2"/>
    <w:rsid w:val="00AB48D8"/>
    <w:rsid w:val="00AB4D52"/>
    <w:rsid w:val="00AB5879"/>
    <w:rsid w:val="00AB5EF2"/>
    <w:rsid w:val="00AB61BE"/>
    <w:rsid w:val="00AB717D"/>
    <w:rsid w:val="00AB76E4"/>
    <w:rsid w:val="00AB7709"/>
    <w:rsid w:val="00AC074A"/>
    <w:rsid w:val="00AC0BF4"/>
    <w:rsid w:val="00AC0CF9"/>
    <w:rsid w:val="00AC1762"/>
    <w:rsid w:val="00AC2EBB"/>
    <w:rsid w:val="00AC43A8"/>
    <w:rsid w:val="00AC4784"/>
    <w:rsid w:val="00AC4CC0"/>
    <w:rsid w:val="00AC58A2"/>
    <w:rsid w:val="00AC656B"/>
    <w:rsid w:val="00AC6C5E"/>
    <w:rsid w:val="00AC6C87"/>
    <w:rsid w:val="00AC7E9E"/>
    <w:rsid w:val="00AD0C8A"/>
    <w:rsid w:val="00AD1E27"/>
    <w:rsid w:val="00AD27BD"/>
    <w:rsid w:val="00AD2DB3"/>
    <w:rsid w:val="00AD3D43"/>
    <w:rsid w:val="00AD4070"/>
    <w:rsid w:val="00AD4491"/>
    <w:rsid w:val="00AD472D"/>
    <w:rsid w:val="00AD5530"/>
    <w:rsid w:val="00AD6150"/>
    <w:rsid w:val="00AD703E"/>
    <w:rsid w:val="00AD7E92"/>
    <w:rsid w:val="00AE0307"/>
    <w:rsid w:val="00AE0964"/>
    <w:rsid w:val="00AE161A"/>
    <w:rsid w:val="00AE18CE"/>
    <w:rsid w:val="00AE1A6E"/>
    <w:rsid w:val="00AE2BB1"/>
    <w:rsid w:val="00AE2CE5"/>
    <w:rsid w:val="00AE34E9"/>
    <w:rsid w:val="00AE41C1"/>
    <w:rsid w:val="00AE46BB"/>
    <w:rsid w:val="00AE4703"/>
    <w:rsid w:val="00AE4C72"/>
    <w:rsid w:val="00AE7E4B"/>
    <w:rsid w:val="00AF0908"/>
    <w:rsid w:val="00AF11C8"/>
    <w:rsid w:val="00AF1224"/>
    <w:rsid w:val="00AF33F8"/>
    <w:rsid w:val="00AF699B"/>
    <w:rsid w:val="00AF7A0D"/>
    <w:rsid w:val="00B009BD"/>
    <w:rsid w:val="00B019F5"/>
    <w:rsid w:val="00B0260A"/>
    <w:rsid w:val="00B0375A"/>
    <w:rsid w:val="00B05909"/>
    <w:rsid w:val="00B059CD"/>
    <w:rsid w:val="00B061E2"/>
    <w:rsid w:val="00B077DF"/>
    <w:rsid w:val="00B102C5"/>
    <w:rsid w:val="00B10A91"/>
    <w:rsid w:val="00B1101C"/>
    <w:rsid w:val="00B120BF"/>
    <w:rsid w:val="00B12FA2"/>
    <w:rsid w:val="00B13315"/>
    <w:rsid w:val="00B13A31"/>
    <w:rsid w:val="00B14A9B"/>
    <w:rsid w:val="00B20377"/>
    <w:rsid w:val="00B2076F"/>
    <w:rsid w:val="00B216D4"/>
    <w:rsid w:val="00B21E23"/>
    <w:rsid w:val="00B22FB2"/>
    <w:rsid w:val="00B23FA4"/>
    <w:rsid w:val="00B24325"/>
    <w:rsid w:val="00B262FA"/>
    <w:rsid w:val="00B26B20"/>
    <w:rsid w:val="00B26DC7"/>
    <w:rsid w:val="00B30906"/>
    <w:rsid w:val="00B30B57"/>
    <w:rsid w:val="00B323F3"/>
    <w:rsid w:val="00B35184"/>
    <w:rsid w:val="00B352A1"/>
    <w:rsid w:val="00B35FBA"/>
    <w:rsid w:val="00B36817"/>
    <w:rsid w:val="00B36BCA"/>
    <w:rsid w:val="00B40094"/>
    <w:rsid w:val="00B411EF"/>
    <w:rsid w:val="00B424F8"/>
    <w:rsid w:val="00B428DB"/>
    <w:rsid w:val="00B42935"/>
    <w:rsid w:val="00B44946"/>
    <w:rsid w:val="00B44BA9"/>
    <w:rsid w:val="00B45629"/>
    <w:rsid w:val="00B45668"/>
    <w:rsid w:val="00B46E83"/>
    <w:rsid w:val="00B4701C"/>
    <w:rsid w:val="00B475EA"/>
    <w:rsid w:val="00B47C3F"/>
    <w:rsid w:val="00B51F0D"/>
    <w:rsid w:val="00B53BE2"/>
    <w:rsid w:val="00B549CB"/>
    <w:rsid w:val="00B54B69"/>
    <w:rsid w:val="00B54C26"/>
    <w:rsid w:val="00B54D1B"/>
    <w:rsid w:val="00B552A5"/>
    <w:rsid w:val="00B57AC8"/>
    <w:rsid w:val="00B61174"/>
    <w:rsid w:val="00B61329"/>
    <w:rsid w:val="00B618BE"/>
    <w:rsid w:val="00B61E9C"/>
    <w:rsid w:val="00B63E05"/>
    <w:rsid w:val="00B67AD2"/>
    <w:rsid w:val="00B702CD"/>
    <w:rsid w:val="00B70B08"/>
    <w:rsid w:val="00B739DD"/>
    <w:rsid w:val="00B73F61"/>
    <w:rsid w:val="00B75788"/>
    <w:rsid w:val="00B76F62"/>
    <w:rsid w:val="00B77FE8"/>
    <w:rsid w:val="00B821E7"/>
    <w:rsid w:val="00B8253F"/>
    <w:rsid w:val="00B82C6F"/>
    <w:rsid w:val="00B83488"/>
    <w:rsid w:val="00B8704E"/>
    <w:rsid w:val="00B87F99"/>
    <w:rsid w:val="00B91A13"/>
    <w:rsid w:val="00B9223A"/>
    <w:rsid w:val="00B927CD"/>
    <w:rsid w:val="00B9494A"/>
    <w:rsid w:val="00B94CD2"/>
    <w:rsid w:val="00B94E4F"/>
    <w:rsid w:val="00B97C2D"/>
    <w:rsid w:val="00BA016F"/>
    <w:rsid w:val="00BA1A8D"/>
    <w:rsid w:val="00BA3646"/>
    <w:rsid w:val="00BA391B"/>
    <w:rsid w:val="00BA3D18"/>
    <w:rsid w:val="00BA4184"/>
    <w:rsid w:val="00BA4610"/>
    <w:rsid w:val="00BA4B2B"/>
    <w:rsid w:val="00BA5ADC"/>
    <w:rsid w:val="00BA6813"/>
    <w:rsid w:val="00BA7291"/>
    <w:rsid w:val="00BB0CBF"/>
    <w:rsid w:val="00BB2474"/>
    <w:rsid w:val="00BB25EC"/>
    <w:rsid w:val="00BB36B2"/>
    <w:rsid w:val="00BB4ED5"/>
    <w:rsid w:val="00BB76D2"/>
    <w:rsid w:val="00BB7E66"/>
    <w:rsid w:val="00BC07F5"/>
    <w:rsid w:val="00BC0BCB"/>
    <w:rsid w:val="00BC1779"/>
    <w:rsid w:val="00BC2EA0"/>
    <w:rsid w:val="00BC3AD3"/>
    <w:rsid w:val="00BC4A79"/>
    <w:rsid w:val="00BC4C79"/>
    <w:rsid w:val="00BC5CC6"/>
    <w:rsid w:val="00BC5FA7"/>
    <w:rsid w:val="00BC5FFF"/>
    <w:rsid w:val="00BD2E64"/>
    <w:rsid w:val="00BD373F"/>
    <w:rsid w:val="00BD37A7"/>
    <w:rsid w:val="00BD37BA"/>
    <w:rsid w:val="00BD3BC3"/>
    <w:rsid w:val="00BD3C48"/>
    <w:rsid w:val="00BD45FE"/>
    <w:rsid w:val="00BD4FE1"/>
    <w:rsid w:val="00BD611E"/>
    <w:rsid w:val="00BD68FB"/>
    <w:rsid w:val="00BD7C48"/>
    <w:rsid w:val="00BE2301"/>
    <w:rsid w:val="00BE23BF"/>
    <w:rsid w:val="00BE25D7"/>
    <w:rsid w:val="00BE2A55"/>
    <w:rsid w:val="00BE3771"/>
    <w:rsid w:val="00BE5388"/>
    <w:rsid w:val="00BE565A"/>
    <w:rsid w:val="00BE5A97"/>
    <w:rsid w:val="00BE6D77"/>
    <w:rsid w:val="00BF2AB7"/>
    <w:rsid w:val="00BF2ACB"/>
    <w:rsid w:val="00BF4767"/>
    <w:rsid w:val="00BF6144"/>
    <w:rsid w:val="00BF6804"/>
    <w:rsid w:val="00BF6DD4"/>
    <w:rsid w:val="00BF7576"/>
    <w:rsid w:val="00BF7E21"/>
    <w:rsid w:val="00C004CA"/>
    <w:rsid w:val="00C009D9"/>
    <w:rsid w:val="00C00F85"/>
    <w:rsid w:val="00C01997"/>
    <w:rsid w:val="00C01AAB"/>
    <w:rsid w:val="00C01EBF"/>
    <w:rsid w:val="00C02182"/>
    <w:rsid w:val="00C0295D"/>
    <w:rsid w:val="00C02C5F"/>
    <w:rsid w:val="00C039B4"/>
    <w:rsid w:val="00C04789"/>
    <w:rsid w:val="00C05101"/>
    <w:rsid w:val="00C05C13"/>
    <w:rsid w:val="00C07093"/>
    <w:rsid w:val="00C0789E"/>
    <w:rsid w:val="00C100CE"/>
    <w:rsid w:val="00C114FD"/>
    <w:rsid w:val="00C11E91"/>
    <w:rsid w:val="00C12777"/>
    <w:rsid w:val="00C1279F"/>
    <w:rsid w:val="00C14F59"/>
    <w:rsid w:val="00C158E2"/>
    <w:rsid w:val="00C16E29"/>
    <w:rsid w:val="00C1749A"/>
    <w:rsid w:val="00C17879"/>
    <w:rsid w:val="00C24268"/>
    <w:rsid w:val="00C3126E"/>
    <w:rsid w:val="00C322A6"/>
    <w:rsid w:val="00C324CB"/>
    <w:rsid w:val="00C33636"/>
    <w:rsid w:val="00C3571C"/>
    <w:rsid w:val="00C37934"/>
    <w:rsid w:val="00C37991"/>
    <w:rsid w:val="00C37BF7"/>
    <w:rsid w:val="00C37DF9"/>
    <w:rsid w:val="00C40561"/>
    <w:rsid w:val="00C41332"/>
    <w:rsid w:val="00C43963"/>
    <w:rsid w:val="00C4547E"/>
    <w:rsid w:val="00C50687"/>
    <w:rsid w:val="00C52300"/>
    <w:rsid w:val="00C5507C"/>
    <w:rsid w:val="00C55B23"/>
    <w:rsid w:val="00C55DD1"/>
    <w:rsid w:val="00C5665D"/>
    <w:rsid w:val="00C5669F"/>
    <w:rsid w:val="00C60A32"/>
    <w:rsid w:val="00C613B8"/>
    <w:rsid w:val="00C61532"/>
    <w:rsid w:val="00C622B4"/>
    <w:rsid w:val="00C6344D"/>
    <w:rsid w:val="00C637A7"/>
    <w:rsid w:val="00C63DCC"/>
    <w:rsid w:val="00C64233"/>
    <w:rsid w:val="00C64EF2"/>
    <w:rsid w:val="00C650F8"/>
    <w:rsid w:val="00C669A1"/>
    <w:rsid w:val="00C6727C"/>
    <w:rsid w:val="00C72254"/>
    <w:rsid w:val="00C722AD"/>
    <w:rsid w:val="00C72622"/>
    <w:rsid w:val="00C731A7"/>
    <w:rsid w:val="00C738AF"/>
    <w:rsid w:val="00C73978"/>
    <w:rsid w:val="00C7475F"/>
    <w:rsid w:val="00C75B88"/>
    <w:rsid w:val="00C75F97"/>
    <w:rsid w:val="00C7612A"/>
    <w:rsid w:val="00C76FB5"/>
    <w:rsid w:val="00C771D2"/>
    <w:rsid w:val="00C77A2C"/>
    <w:rsid w:val="00C77F8F"/>
    <w:rsid w:val="00C805A9"/>
    <w:rsid w:val="00C81759"/>
    <w:rsid w:val="00C826CC"/>
    <w:rsid w:val="00C848D0"/>
    <w:rsid w:val="00C858E9"/>
    <w:rsid w:val="00C876EA"/>
    <w:rsid w:val="00C90726"/>
    <w:rsid w:val="00C92BF4"/>
    <w:rsid w:val="00C93072"/>
    <w:rsid w:val="00C93B09"/>
    <w:rsid w:val="00C93B11"/>
    <w:rsid w:val="00C94477"/>
    <w:rsid w:val="00C95E15"/>
    <w:rsid w:val="00C96B15"/>
    <w:rsid w:val="00CA0497"/>
    <w:rsid w:val="00CA089F"/>
    <w:rsid w:val="00CA1AD3"/>
    <w:rsid w:val="00CA4075"/>
    <w:rsid w:val="00CA53DA"/>
    <w:rsid w:val="00CA6B28"/>
    <w:rsid w:val="00CA785F"/>
    <w:rsid w:val="00CA7981"/>
    <w:rsid w:val="00CB2BCF"/>
    <w:rsid w:val="00CB322C"/>
    <w:rsid w:val="00CB5606"/>
    <w:rsid w:val="00CB5F05"/>
    <w:rsid w:val="00CB6271"/>
    <w:rsid w:val="00CB69B2"/>
    <w:rsid w:val="00CC0A9A"/>
    <w:rsid w:val="00CC1384"/>
    <w:rsid w:val="00CC5454"/>
    <w:rsid w:val="00CC5905"/>
    <w:rsid w:val="00CC6C17"/>
    <w:rsid w:val="00CC7021"/>
    <w:rsid w:val="00CC7582"/>
    <w:rsid w:val="00CC76DF"/>
    <w:rsid w:val="00CD16BB"/>
    <w:rsid w:val="00CD305C"/>
    <w:rsid w:val="00CD3A64"/>
    <w:rsid w:val="00CE0074"/>
    <w:rsid w:val="00CE02BD"/>
    <w:rsid w:val="00CE4AB3"/>
    <w:rsid w:val="00CE4C42"/>
    <w:rsid w:val="00CE746B"/>
    <w:rsid w:val="00CF00E0"/>
    <w:rsid w:val="00CF048F"/>
    <w:rsid w:val="00CF0562"/>
    <w:rsid w:val="00CF3E5E"/>
    <w:rsid w:val="00CF5CAF"/>
    <w:rsid w:val="00CF7152"/>
    <w:rsid w:val="00CF79C0"/>
    <w:rsid w:val="00D000BF"/>
    <w:rsid w:val="00D012FF"/>
    <w:rsid w:val="00D017A1"/>
    <w:rsid w:val="00D01E78"/>
    <w:rsid w:val="00D01E79"/>
    <w:rsid w:val="00D02278"/>
    <w:rsid w:val="00D0233D"/>
    <w:rsid w:val="00D02A6E"/>
    <w:rsid w:val="00D02FAF"/>
    <w:rsid w:val="00D0309E"/>
    <w:rsid w:val="00D0392E"/>
    <w:rsid w:val="00D040CE"/>
    <w:rsid w:val="00D04695"/>
    <w:rsid w:val="00D06671"/>
    <w:rsid w:val="00D0692A"/>
    <w:rsid w:val="00D0722A"/>
    <w:rsid w:val="00D074D7"/>
    <w:rsid w:val="00D104EA"/>
    <w:rsid w:val="00D11887"/>
    <w:rsid w:val="00D11ACB"/>
    <w:rsid w:val="00D128CF"/>
    <w:rsid w:val="00D14A12"/>
    <w:rsid w:val="00D15467"/>
    <w:rsid w:val="00D15C95"/>
    <w:rsid w:val="00D2038C"/>
    <w:rsid w:val="00D204EC"/>
    <w:rsid w:val="00D20A27"/>
    <w:rsid w:val="00D21832"/>
    <w:rsid w:val="00D220DD"/>
    <w:rsid w:val="00D2210C"/>
    <w:rsid w:val="00D23485"/>
    <w:rsid w:val="00D24151"/>
    <w:rsid w:val="00D25751"/>
    <w:rsid w:val="00D25EBF"/>
    <w:rsid w:val="00D26400"/>
    <w:rsid w:val="00D34BEF"/>
    <w:rsid w:val="00D35536"/>
    <w:rsid w:val="00D36167"/>
    <w:rsid w:val="00D3627D"/>
    <w:rsid w:val="00D36D9D"/>
    <w:rsid w:val="00D37E8A"/>
    <w:rsid w:val="00D42C70"/>
    <w:rsid w:val="00D42FDD"/>
    <w:rsid w:val="00D43095"/>
    <w:rsid w:val="00D43F95"/>
    <w:rsid w:val="00D44511"/>
    <w:rsid w:val="00D44A89"/>
    <w:rsid w:val="00D45EE8"/>
    <w:rsid w:val="00D463AC"/>
    <w:rsid w:val="00D46716"/>
    <w:rsid w:val="00D47019"/>
    <w:rsid w:val="00D47D40"/>
    <w:rsid w:val="00D50921"/>
    <w:rsid w:val="00D50B18"/>
    <w:rsid w:val="00D51561"/>
    <w:rsid w:val="00D52CC1"/>
    <w:rsid w:val="00D5362D"/>
    <w:rsid w:val="00D53A0F"/>
    <w:rsid w:val="00D55226"/>
    <w:rsid w:val="00D5538E"/>
    <w:rsid w:val="00D6011C"/>
    <w:rsid w:val="00D6145A"/>
    <w:rsid w:val="00D64127"/>
    <w:rsid w:val="00D647C0"/>
    <w:rsid w:val="00D6526E"/>
    <w:rsid w:val="00D65345"/>
    <w:rsid w:val="00D65FB3"/>
    <w:rsid w:val="00D66867"/>
    <w:rsid w:val="00D66D63"/>
    <w:rsid w:val="00D67742"/>
    <w:rsid w:val="00D679C0"/>
    <w:rsid w:val="00D7079C"/>
    <w:rsid w:val="00D707F6"/>
    <w:rsid w:val="00D721E8"/>
    <w:rsid w:val="00D725DF"/>
    <w:rsid w:val="00D7335A"/>
    <w:rsid w:val="00D740EB"/>
    <w:rsid w:val="00D76899"/>
    <w:rsid w:val="00D76E23"/>
    <w:rsid w:val="00D77098"/>
    <w:rsid w:val="00D77DA9"/>
    <w:rsid w:val="00D802D4"/>
    <w:rsid w:val="00D80E78"/>
    <w:rsid w:val="00D80EAB"/>
    <w:rsid w:val="00D81D02"/>
    <w:rsid w:val="00D85A08"/>
    <w:rsid w:val="00D85DDF"/>
    <w:rsid w:val="00D86FE6"/>
    <w:rsid w:val="00D87ECA"/>
    <w:rsid w:val="00D90B07"/>
    <w:rsid w:val="00D92BE0"/>
    <w:rsid w:val="00D931B9"/>
    <w:rsid w:val="00D9344C"/>
    <w:rsid w:val="00D95618"/>
    <w:rsid w:val="00D95B58"/>
    <w:rsid w:val="00D95C65"/>
    <w:rsid w:val="00D96004"/>
    <w:rsid w:val="00D97203"/>
    <w:rsid w:val="00DA0BE2"/>
    <w:rsid w:val="00DA1706"/>
    <w:rsid w:val="00DA27EE"/>
    <w:rsid w:val="00DA2BF9"/>
    <w:rsid w:val="00DA3BEE"/>
    <w:rsid w:val="00DA3CA1"/>
    <w:rsid w:val="00DA61A6"/>
    <w:rsid w:val="00DB052D"/>
    <w:rsid w:val="00DB14E5"/>
    <w:rsid w:val="00DB37C5"/>
    <w:rsid w:val="00DB501B"/>
    <w:rsid w:val="00DB610D"/>
    <w:rsid w:val="00DB6824"/>
    <w:rsid w:val="00DB6C3A"/>
    <w:rsid w:val="00DB6FB0"/>
    <w:rsid w:val="00DB7F5D"/>
    <w:rsid w:val="00DB7FC7"/>
    <w:rsid w:val="00DC1402"/>
    <w:rsid w:val="00DC1704"/>
    <w:rsid w:val="00DC3258"/>
    <w:rsid w:val="00DC3296"/>
    <w:rsid w:val="00DC37DB"/>
    <w:rsid w:val="00DC44EE"/>
    <w:rsid w:val="00DC457A"/>
    <w:rsid w:val="00DC47DE"/>
    <w:rsid w:val="00DC4967"/>
    <w:rsid w:val="00DC5479"/>
    <w:rsid w:val="00DC60C5"/>
    <w:rsid w:val="00DC64B1"/>
    <w:rsid w:val="00DD00EF"/>
    <w:rsid w:val="00DD0552"/>
    <w:rsid w:val="00DD2A54"/>
    <w:rsid w:val="00DD386F"/>
    <w:rsid w:val="00DD4E3D"/>
    <w:rsid w:val="00DD5841"/>
    <w:rsid w:val="00DD5947"/>
    <w:rsid w:val="00DE10E6"/>
    <w:rsid w:val="00DE1B46"/>
    <w:rsid w:val="00DE1B82"/>
    <w:rsid w:val="00DE3D51"/>
    <w:rsid w:val="00DE559B"/>
    <w:rsid w:val="00DF068B"/>
    <w:rsid w:val="00DF45E7"/>
    <w:rsid w:val="00DF47BC"/>
    <w:rsid w:val="00DF4FDA"/>
    <w:rsid w:val="00DF7BB6"/>
    <w:rsid w:val="00E0091A"/>
    <w:rsid w:val="00E01AD0"/>
    <w:rsid w:val="00E01D93"/>
    <w:rsid w:val="00E04913"/>
    <w:rsid w:val="00E06147"/>
    <w:rsid w:val="00E107A4"/>
    <w:rsid w:val="00E11A0C"/>
    <w:rsid w:val="00E12028"/>
    <w:rsid w:val="00E122E6"/>
    <w:rsid w:val="00E12371"/>
    <w:rsid w:val="00E12EF7"/>
    <w:rsid w:val="00E131FC"/>
    <w:rsid w:val="00E13625"/>
    <w:rsid w:val="00E13824"/>
    <w:rsid w:val="00E13D3B"/>
    <w:rsid w:val="00E1401A"/>
    <w:rsid w:val="00E15C06"/>
    <w:rsid w:val="00E16D76"/>
    <w:rsid w:val="00E171C4"/>
    <w:rsid w:val="00E17606"/>
    <w:rsid w:val="00E20BEA"/>
    <w:rsid w:val="00E21208"/>
    <w:rsid w:val="00E235AB"/>
    <w:rsid w:val="00E23D0D"/>
    <w:rsid w:val="00E24111"/>
    <w:rsid w:val="00E24231"/>
    <w:rsid w:val="00E24561"/>
    <w:rsid w:val="00E24F74"/>
    <w:rsid w:val="00E259BB"/>
    <w:rsid w:val="00E266EE"/>
    <w:rsid w:val="00E26A9F"/>
    <w:rsid w:val="00E30AAC"/>
    <w:rsid w:val="00E35C15"/>
    <w:rsid w:val="00E35E5B"/>
    <w:rsid w:val="00E37683"/>
    <w:rsid w:val="00E37A49"/>
    <w:rsid w:val="00E405C5"/>
    <w:rsid w:val="00E40B87"/>
    <w:rsid w:val="00E429E1"/>
    <w:rsid w:val="00E42A1F"/>
    <w:rsid w:val="00E4338D"/>
    <w:rsid w:val="00E43796"/>
    <w:rsid w:val="00E50935"/>
    <w:rsid w:val="00E51398"/>
    <w:rsid w:val="00E51D02"/>
    <w:rsid w:val="00E533BD"/>
    <w:rsid w:val="00E55D92"/>
    <w:rsid w:val="00E560AE"/>
    <w:rsid w:val="00E56BBC"/>
    <w:rsid w:val="00E56D0F"/>
    <w:rsid w:val="00E62589"/>
    <w:rsid w:val="00E63646"/>
    <w:rsid w:val="00E64360"/>
    <w:rsid w:val="00E64C7C"/>
    <w:rsid w:val="00E655B4"/>
    <w:rsid w:val="00E6680E"/>
    <w:rsid w:val="00E6686B"/>
    <w:rsid w:val="00E70363"/>
    <w:rsid w:val="00E70A33"/>
    <w:rsid w:val="00E72E93"/>
    <w:rsid w:val="00E75D13"/>
    <w:rsid w:val="00E76A92"/>
    <w:rsid w:val="00E81DEC"/>
    <w:rsid w:val="00E81E80"/>
    <w:rsid w:val="00E86D50"/>
    <w:rsid w:val="00E87226"/>
    <w:rsid w:val="00E9059D"/>
    <w:rsid w:val="00E90B95"/>
    <w:rsid w:val="00E9186A"/>
    <w:rsid w:val="00E92389"/>
    <w:rsid w:val="00E92E12"/>
    <w:rsid w:val="00E9388E"/>
    <w:rsid w:val="00E9450D"/>
    <w:rsid w:val="00E9506C"/>
    <w:rsid w:val="00E95CE6"/>
    <w:rsid w:val="00E96F77"/>
    <w:rsid w:val="00E970A9"/>
    <w:rsid w:val="00EA00BF"/>
    <w:rsid w:val="00EA093C"/>
    <w:rsid w:val="00EA38F6"/>
    <w:rsid w:val="00EA450C"/>
    <w:rsid w:val="00EA54F0"/>
    <w:rsid w:val="00EA5AC3"/>
    <w:rsid w:val="00EA614F"/>
    <w:rsid w:val="00EA6AB5"/>
    <w:rsid w:val="00EB020C"/>
    <w:rsid w:val="00EB12C5"/>
    <w:rsid w:val="00EB168B"/>
    <w:rsid w:val="00EB2F6C"/>
    <w:rsid w:val="00EB49B4"/>
    <w:rsid w:val="00EB5A7B"/>
    <w:rsid w:val="00EB6A9B"/>
    <w:rsid w:val="00EB70E3"/>
    <w:rsid w:val="00EB7340"/>
    <w:rsid w:val="00EB7635"/>
    <w:rsid w:val="00EB7667"/>
    <w:rsid w:val="00EB7731"/>
    <w:rsid w:val="00EC03B7"/>
    <w:rsid w:val="00EC049E"/>
    <w:rsid w:val="00EC12BF"/>
    <w:rsid w:val="00EC2869"/>
    <w:rsid w:val="00EC2A71"/>
    <w:rsid w:val="00EC2F31"/>
    <w:rsid w:val="00EC474D"/>
    <w:rsid w:val="00EC5404"/>
    <w:rsid w:val="00EC58E6"/>
    <w:rsid w:val="00ED0111"/>
    <w:rsid w:val="00ED0F89"/>
    <w:rsid w:val="00ED22A6"/>
    <w:rsid w:val="00ED2411"/>
    <w:rsid w:val="00ED26C7"/>
    <w:rsid w:val="00ED2A31"/>
    <w:rsid w:val="00ED2AD5"/>
    <w:rsid w:val="00ED33DC"/>
    <w:rsid w:val="00ED3BD7"/>
    <w:rsid w:val="00ED483D"/>
    <w:rsid w:val="00ED5510"/>
    <w:rsid w:val="00EE22DD"/>
    <w:rsid w:val="00EE2D72"/>
    <w:rsid w:val="00EE4195"/>
    <w:rsid w:val="00EE6066"/>
    <w:rsid w:val="00EE6128"/>
    <w:rsid w:val="00EE63B6"/>
    <w:rsid w:val="00EE6633"/>
    <w:rsid w:val="00EE7455"/>
    <w:rsid w:val="00EF0ED5"/>
    <w:rsid w:val="00EF131D"/>
    <w:rsid w:val="00EF22B5"/>
    <w:rsid w:val="00EF2FE9"/>
    <w:rsid w:val="00EF45FE"/>
    <w:rsid w:val="00EF5E1B"/>
    <w:rsid w:val="00EF64A9"/>
    <w:rsid w:val="00EF6C47"/>
    <w:rsid w:val="00EF79EA"/>
    <w:rsid w:val="00F019AB"/>
    <w:rsid w:val="00F032B5"/>
    <w:rsid w:val="00F03413"/>
    <w:rsid w:val="00F041E3"/>
    <w:rsid w:val="00F05960"/>
    <w:rsid w:val="00F10120"/>
    <w:rsid w:val="00F104F8"/>
    <w:rsid w:val="00F10F11"/>
    <w:rsid w:val="00F16D57"/>
    <w:rsid w:val="00F20CB0"/>
    <w:rsid w:val="00F20CC3"/>
    <w:rsid w:val="00F21D30"/>
    <w:rsid w:val="00F24845"/>
    <w:rsid w:val="00F25BFE"/>
    <w:rsid w:val="00F27D35"/>
    <w:rsid w:val="00F302D0"/>
    <w:rsid w:val="00F3062E"/>
    <w:rsid w:val="00F30B6B"/>
    <w:rsid w:val="00F31943"/>
    <w:rsid w:val="00F3476E"/>
    <w:rsid w:val="00F34A1F"/>
    <w:rsid w:val="00F34FD0"/>
    <w:rsid w:val="00F373F5"/>
    <w:rsid w:val="00F40504"/>
    <w:rsid w:val="00F4163F"/>
    <w:rsid w:val="00F420AE"/>
    <w:rsid w:val="00F42A0A"/>
    <w:rsid w:val="00F4411C"/>
    <w:rsid w:val="00F441E2"/>
    <w:rsid w:val="00F44583"/>
    <w:rsid w:val="00F44E2C"/>
    <w:rsid w:val="00F4607A"/>
    <w:rsid w:val="00F469CA"/>
    <w:rsid w:val="00F46B30"/>
    <w:rsid w:val="00F46B3F"/>
    <w:rsid w:val="00F47114"/>
    <w:rsid w:val="00F47C5E"/>
    <w:rsid w:val="00F47F7C"/>
    <w:rsid w:val="00F50D9F"/>
    <w:rsid w:val="00F51E77"/>
    <w:rsid w:val="00F52105"/>
    <w:rsid w:val="00F52161"/>
    <w:rsid w:val="00F53D9D"/>
    <w:rsid w:val="00F551A1"/>
    <w:rsid w:val="00F56442"/>
    <w:rsid w:val="00F61675"/>
    <w:rsid w:val="00F63712"/>
    <w:rsid w:val="00F63937"/>
    <w:rsid w:val="00F64A71"/>
    <w:rsid w:val="00F65022"/>
    <w:rsid w:val="00F670A9"/>
    <w:rsid w:val="00F671FE"/>
    <w:rsid w:val="00F7127E"/>
    <w:rsid w:val="00F74148"/>
    <w:rsid w:val="00F76928"/>
    <w:rsid w:val="00F77EA4"/>
    <w:rsid w:val="00F80997"/>
    <w:rsid w:val="00F8103C"/>
    <w:rsid w:val="00F81BD8"/>
    <w:rsid w:val="00F8225F"/>
    <w:rsid w:val="00F824D0"/>
    <w:rsid w:val="00F8587C"/>
    <w:rsid w:val="00F85EA3"/>
    <w:rsid w:val="00F8753A"/>
    <w:rsid w:val="00F877F5"/>
    <w:rsid w:val="00F87AB9"/>
    <w:rsid w:val="00F92BCC"/>
    <w:rsid w:val="00F92E7B"/>
    <w:rsid w:val="00F940E0"/>
    <w:rsid w:val="00F94419"/>
    <w:rsid w:val="00F968DC"/>
    <w:rsid w:val="00F96B54"/>
    <w:rsid w:val="00F9795A"/>
    <w:rsid w:val="00FA1CA4"/>
    <w:rsid w:val="00FA1F11"/>
    <w:rsid w:val="00FA1F7C"/>
    <w:rsid w:val="00FA5259"/>
    <w:rsid w:val="00FA6BF7"/>
    <w:rsid w:val="00FA796F"/>
    <w:rsid w:val="00FB0506"/>
    <w:rsid w:val="00FB1413"/>
    <w:rsid w:val="00FB14DA"/>
    <w:rsid w:val="00FB3C8D"/>
    <w:rsid w:val="00FB454D"/>
    <w:rsid w:val="00FB4C72"/>
    <w:rsid w:val="00FB535D"/>
    <w:rsid w:val="00FB58CB"/>
    <w:rsid w:val="00FB5C1C"/>
    <w:rsid w:val="00FC0893"/>
    <w:rsid w:val="00FC11D9"/>
    <w:rsid w:val="00FC233D"/>
    <w:rsid w:val="00FC40FB"/>
    <w:rsid w:val="00FC4B93"/>
    <w:rsid w:val="00FC6EDD"/>
    <w:rsid w:val="00FD262E"/>
    <w:rsid w:val="00FE0938"/>
    <w:rsid w:val="00FE5A78"/>
    <w:rsid w:val="00FE71F5"/>
    <w:rsid w:val="00FE7ED3"/>
    <w:rsid w:val="00FF0CF1"/>
    <w:rsid w:val="00FF10C7"/>
    <w:rsid w:val="00FF2685"/>
    <w:rsid w:val="00FF34F0"/>
    <w:rsid w:val="00FF37EF"/>
    <w:rsid w:val="00FF3D1A"/>
    <w:rsid w:val="00FF3EB6"/>
    <w:rsid w:val="00FF42D4"/>
    <w:rsid w:val="00FF6B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5D04B8"/>
  <w15:docId w15:val="{D0BE237E-FB58-4074-AA56-1E3B33E11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D2BC0"/>
    <w:pPr>
      <w:suppressAutoHyphens/>
    </w:pPr>
    <w:rPr>
      <w:lang w:eastAsia="ar-SA"/>
    </w:rPr>
  </w:style>
  <w:style w:type="paragraph" w:styleId="Nagwek1">
    <w:name w:val="heading 1"/>
    <w:basedOn w:val="Normalny"/>
    <w:next w:val="Normalny"/>
    <w:qFormat/>
    <w:rsid w:val="008D2BC0"/>
    <w:pPr>
      <w:keepNext/>
      <w:numPr>
        <w:numId w:val="2"/>
      </w:numPr>
      <w:outlineLvl w:val="0"/>
    </w:pPr>
    <w:rPr>
      <w:b/>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8D2BC0"/>
    <w:rPr>
      <w:b/>
      <w:sz w:val="24"/>
    </w:rPr>
  </w:style>
  <w:style w:type="paragraph" w:customStyle="1" w:styleId="WW-Tekstpodstawowy2">
    <w:name w:val="WW-Tekst podstawowy 2"/>
    <w:basedOn w:val="Normalny"/>
    <w:rsid w:val="008D2BC0"/>
    <w:pPr>
      <w:spacing w:line="360" w:lineRule="auto"/>
      <w:jc w:val="both"/>
    </w:pPr>
    <w:rPr>
      <w:rFonts w:ascii="Bookman Old Style" w:hAnsi="Bookman Old Style"/>
      <w:sz w:val="24"/>
    </w:rPr>
  </w:style>
  <w:style w:type="paragraph" w:customStyle="1" w:styleId="Sowowa">
    <w:name w:val="Sowowa"/>
    <w:basedOn w:val="Normalny"/>
    <w:rsid w:val="008D2BC0"/>
    <w:pPr>
      <w:widowControl w:val="0"/>
      <w:spacing w:line="360" w:lineRule="auto"/>
    </w:pPr>
    <w:rPr>
      <w:sz w:val="24"/>
    </w:rPr>
  </w:style>
  <w:style w:type="character" w:styleId="Numerstrony">
    <w:name w:val="page number"/>
    <w:basedOn w:val="Domylnaczcionkaakapitu"/>
    <w:rsid w:val="00760660"/>
  </w:style>
  <w:style w:type="paragraph" w:styleId="Nagwek">
    <w:name w:val="header"/>
    <w:basedOn w:val="Normalny"/>
    <w:next w:val="Tekstpodstawowy"/>
    <w:rsid w:val="00760660"/>
    <w:pPr>
      <w:keepNext/>
      <w:spacing w:before="240" w:after="120"/>
    </w:pPr>
    <w:rPr>
      <w:rFonts w:ascii="Arial" w:eastAsia="Lucida Sans Unicode" w:hAnsi="Arial" w:cs="Tahoma"/>
      <w:sz w:val="28"/>
      <w:szCs w:val="28"/>
    </w:rPr>
  </w:style>
  <w:style w:type="paragraph" w:styleId="Stopka">
    <w:name w:val="footer"/>
    <w:basedOn w:val="Normalny"/>
    <w:link w:val="StopkaZnak"/>
    <w:uiPriority w:val="99"/>
    <w:rsid w:val="00760660"/>
    <w:pPr>
      <w:tabs>
        <w:tab w:val="center" w:pos="4536"/>
        <w:tab w:val="right" w:pos="9072"/>
      </w:tabs>
    </w:pPr>
  </w:style>
  <w:style w:type="paragraph" w:customStyle="1" w:styleId="WW-Tekstpodstawowywcity2">
    <w:name w:val="WW-Tekst podstawowy wcięty 2"/>
    <w:basedOn w:val="Normalny"/>
    <w:uiPriority w:val="99"/>
    <w:rsid w:val="00760660"/>
    <w:pPr>
      <w:ind w:left="426" w:hanging="426"/>
      <w:jc w:val="both"/>
    </w:pPr>
    <w:rPr>
      <w:rFonts w:ascii="Bookman Old Style" w:hAnsi="Bookman Old Style"/>
      <w:sz w:val="24"/>
    </w:rPr>
  </w:style>
  <w:style w:type="paragraph" w:customStyle="1" w:styleId="Normalny1">
    <w:name w:val="Normalny1"/>
    <w:basedOn w:val="Normalny"/>
    <w:rsid w:val="00760660"/>
    <w:rPr>
      <w:sz w:val="24"/>
      <w:szCs w:val="24"/>
    </w:rPr>
  </w:style>
  <w:style w:type="paragraph" w:customStyle="1" w:styleId="Tekstpodstawowy21">
    <w:name w:val="Tekst podstawowy 21"/>
    <w:basedOn w:val="Normalny1"/>
    <w:uiPriority w:val="99"/>
    <w:rsid w:val="00760660"/>
    <w:pPr>
      <w:widowControl w:val="0"/>
      <w:autoSpaceDE w:val="0"/>
      <w:ind w:left="426" w:hanging="426"/>
      <w:jc w:val="both"/>
    </w:pPr>
    <w:rPr>
      <w:rFonts w:ascii="Bookman Old Style" w:eastAsia="Bookman Old Style" w:hAnsi="Bookman Old Style" w:cs="Bookman Old Style"/>
      <w:lang w:eastAsia="pl-PL" w:bidi="pl-PL"/>
    </w:rPr>
  </w:style>
  <w:style w:type="paragraph" w:customStyle="1" w:styleId="Tekstpodstawowywcity31">
    <w:name w:val="Tekst podstawowy wcięty 31"/>
    <w:basedOn w:val="Normalny1"/>
    <w:rsid w:val="00760660"/>
    <w:pPr>
      <w:widowControl w:val="0"/>
      <w:autoSpaceDE w:val="0"/>
      <w:ind w:left="426"/>
      <w:jc w:val="both"/>
    </w:pPr>
    <w:rPr>
      <w:rFonts w:ascii="Bookman Old Style" w:eastAsia="Bookman Old Style" w:hAnsi="Bookman Old Style" w:cs="Bookman Old Style"/>
      <w:lang w:eastAsia="pl-PL" w:bidi="pl-PL"/>
    </w:rPr>
  </w:style>
  <w:style w:type="paragraph" w:customStyle="1" w:styleId="Tytu1">
    <w:name w:val="Tytuł1"/>
    <w:basedOn w:val="Normalny1"/>
    <w:rsid w:val="00760660"/>
    <w:pPr>
      <w:widowControl w:val="0"/>
      <w:autoSpaceDE w:val="0"/>
      <w:jc w:val="center"/>
    </w:pPr>
    <w:rPr>
      <w:rFonts w:ascii="Bookman Old Style" w:eastAsia="Bookman Old Style" w:hAnsi="Bookman Old Style" w:cs="Bookman Old Style"/>
      <w:b/>
      <w:bCs/>
      <w:sz w:val="28"/>
      <w:szCs w:val="28"/>
      <w:lang w:eastAsia="pl-PL" w:bidi="pl-PL"/>
    </w:rPr>
  </w:style>
  <w:style w:type="paragraph" w:styleId="Mapadokumentu">
    <w:name w:val="Document Map"/>
    <w:basedOn w:val="Normalny"/>
    <w:semiHidden/>
    <w:rsid w:val="007719A2"/>
    <w:pPr>
      <w:shd w:val="clear" w:color="auto" w:fill="000080"/>
    </w:pPr>
    <w:rPr>
      <w:rFonts w:ascii="Tahoma" w:hAnsi="Tahoma" w:cs="Tahoma"/>
    </w:rPr>
  </w:style>
  <w:style w:type="paragraph" w:styleId="Tekstdymka">
    <w:name w:val="Balloon Text"/>
    <w:basedOn w:val="Normalny"/>
    <w:semiHidden/>
    <w:rsid w:val="008703CF"/>
    <w:rPr>
      <w:rFonts w:ascii="Tahoma" w:hAnsi="Tahoma" w:cs="Tahoma"/>
      <w:sz w:val="16"/>
      <w:szCs w:val="16"/>
    </w:rPr>
  </w:style>
  <w:style w:type="paragraph" w:styleId="Tekstprzypisukocowego">
    <w:name w:val="endnote text"/>
    <w:basedOn w:val="Normalny"/>
    <w:semiHidden/>
    <w:rsid w:val="00266EA6"/>
  </w:style>
  <w:style w:type="character" w:styleId="Odwoanieprzypisukocowego">
    <w:name w:val="endnote reference"/>
    <w:basedOn w:val="Domylnaczcionkaakapitu"/>
    <w:semiHidden/>
    <w:rsid w:val="00266EA6"/>
    <w:rPr>
      <w:vertAlign w:val="superscript"/>
    </w:rPr>
  </w:style>
  <w:style w:type="paragraph" w:customStyle="1" w:styleId="Znak1">
    <w:name w:val="Znak1"/>
    <w:basedOn w:val="Normalny"/>
    <w:rsid w:val="008A4887"/>
    <w:pPr>
      <w:suppressAutoHyphens w:val="0"/>
    </w:pPr>
    <w:rPr>
      <w:rFonts w:ascii="Arial" w:hAnsi="Arial" w:cs="Arial"/>
      <w:sz w:val="24"/>
      <w:szCs w:val="24"/>
      <w:lang w:eastAsia="pl-PL"/>
    </w:rPr>
  </w:style>
  <w:style w:type="character" w:customStyle="1" w:styleId="WW-Absatz-Standardschriftart">
    <w:name w:val="WW-Absatz-Standardschriftart"/>
    <w:rsid w:val="00E42A1F"/>
  </w:style>
  <w:style w:type="character" w:customStyle="1" w:styleId="WW8Num8z0">
    <w:name w:val="WW8Num8z0"/>
    <w:rsid w:val="00AB15E8"/>
    <w:rPr>
      <w:rFonts w:ascii="StarSymbol" w:hAnsi="StarSymbol" w:cs="StarSymbol"/>
      <w:sz w:val="18"/>
      <w:szCs w:val="18"/>
    </w:rPr>
  </w:style>
  <w:style w:type="paragraph" w:customStyle="1" w:styleId="Znak">
    <w:name w:val="Znak"/>
    <w:basedOn w:val="Normalny"/>
    <w:rsid w:val="00027C0D"/>
    <w:pPr>
      <w:suppressAutoHyphens w:val="0"/>
    </w:pPr>
    <w:rPr>
      <w:rFonts w:ascii="Arial" w:hAnsi="Arial" w:cs="Arial"/>
      <w:sz w:val="24"/>
      <w:szCs w:val="24"/>
      <w:lang w:eastAsia="pl-PL"/>
    </w:rPr>
  </w:style>
  <w:style w:type="paragraph" w:customStyle="1" w:styleId="Znak0">
    <w:name w:val="Znak"/>
    <w:basedOn w:val="Normalny"/>
    <w:rsid w:val="008F01BC"/>
    <w:pPr>
      <w:suppressAutoHyphens w:val="0"/>
    </w:pPr>
    <w:rPr>
      <w:rFonts w:ascii="Arial" w:hAnsi="Arial" w:cs="Arial"/>
      <w:sz w:val="24"/>
      <w:szCs w:val="24"/>
      <w:lang w:eastAsia="pl-PL"/>
    </w:rPr>
  </w:style>
  <w:style w:type="paragraph" w:customStyle="1" w:styleId="ZnakZnakZnak">
    <w:name w:val="Znak Znak Znak"/>
    <w:basedOn w:val="Normalny"/>
    <w:rsid w:val="00BE2301"/>
    <w:pPr>
      <w:suppressAutoHyphens w:val="0"/>
    </w:pPr>
    <w:rPr>
      <w:rFonts w:ascii="Arial" w:hAnsi="Arial" w:cs="Arial"/>
      <w:sz w:val="24"/>
      <w:szCs w:val="24"/>
      <w:lang w:eastAsia="pl-PL"/>
    </w:rPr>
  </w:style>
  <w:style w:type="paragraph" w:customStyle="1" w:styleId="ZnakZnak1">
    <w:name w:val="Znak Znak1"/>
    <w:basedOn w:val="Normalny"/>
    <w:rsid w:val="0006767A"/>
    <w:pPr>
      <w:suppressAutoHyphens w:val="0"/>
    </w:pPr>
    <w:rPr>
      <w:rFonts w:ascii="Arial" w:hAnsi="Arial" w:cs="Arial"/>
      <w:sz w:val="24"/>
      <w:szCs w:val="24"/>
      <w:lang w:eastAsia="pl-PL"/>
    </w:rPr>
  </w:style>
  <w:style w:type="paragraph" w:customStyle="1" w:styleId="ZnakZnakZnakZnak">
    <w:name w:val="Znak Znak Znak Znak"/>
    <w:basedOn w:val="Normalny"/>
    <w:rsid w:val="001E7001"/>
    <w:pPr>
      <w:suppressAutoHyphens w:val="0"/>
    </w:pPr>
    <w:rPr>
      <w:rFonts w:ascii="Arial" w:hAnsi="Arial" w:cs="Arial"/>
      <w:sz w:val="24"/>
      <w:szCs w:val="24"/>
      <w:lang w:eastAsia="pl-PL"/>
    </w:rPr>
  </w:style>
  <w:style w:type="paragraph" w:customStyle="1" w:styleId="Tekstpodstawowy31">
    <w:name w:val="Tekst podstawowy 31"/>
    <w:basedOn w:val="Normalny1"/>
    <w:rsid w:val="004A0177"/>
    <w:pPr>
      <w:jc w:val="center"/>
    </w:pPr>
    <w:rPr>
      <w:b/>
      <w:bCs/>
    </w:rPr>
  </w:style>
  <w:style w:type="paragraph" w:customStyle="1" w:styleId="WW-Tekstpodstawowy3">
    <w:name w:val="WW-Tekst podstawowy 3"/>
    <w:basedOn w:val="Normalny"/>
    <w:rsid w:val="001E100B"/>
    <w:pPr>
      <w:ind w:right="-1"/>
      <w:jc w:val="both"/>
    </w:pPr>
    <w:rPr>
      <w:rFonts w:ascii="Bookman Old Style" w:hAnsi="Bookman Old Style"/>
      <w:sz w:val="22"/>
    </w:rPr>
  </w:style>
  <w:style w:type="paragraph" w:customStyle="1" w:styleId="Zwykytekst1">
    <w:name w:val="Zwykły tekst1"/>
    <w:basedOn w:val="Normalny"/>
    <w:rsid w:val="001E100B"/>
    <w:rPr>
      <w:rFonts w:ascii="Courier New" w:hAnsi="Courier New"/>
    </w:rPr>
  </w:style>
  <w:style w:type="paragraph" w:customStyle="1" w:styleId="Default">
    <w:name w:val="Default"/>
    <w:rsid w:val="001E100B"/>
    <w:pPr>
      <w:autoSpaceDE w:val="0"/>
      <w:autoSpaceDN w:val="0"/>
      <w:adjustRightInd w:val="0"/>
    </w:pPr>
    <w:rPr>
      <w:rFonts w:ascii="Arial" w:eastAsia="Calibri" w:hAnsi="Arial" w:cs="Arial"/>
      <w:color w:val="000000"/>
      <w:sz w:val="24"/>
      <w:szCs w:val="24"/>
      <w:lang w:eastAsia="en-US"/>
    </w:rPr>
  </w:style>
  <w:style w:type="paragraph" w:customStyle="1" w:styleId="Styl1">
    <w:name w:val="Styl1"/>
    <w:basedOn w:val="Normalny"/>
    <w:qFormat/>
    <w:rsid w:val="000F6FF6"/>
    <w:pPr>
      <w:widowControl w:val="0"/>
      <w:spacing w:before="240"/>
      <w:jc w:val="both"/>
    </w:pPr>
    <w:rPr>
      <w:rFonts w:ascii="Arial" w:hAnsi="Arial"/>
      <w:sz w:val="24"/>
    </w:rPr>
  </w:style>
  <w:style w:type="paragraph" w:styleId="Tekstkomentarza">
    <w:name w:val="annotation text"/>
    <w:basedOn w:val="Normalny"/>
    <w:semiHidden/>
    <w:rsid w:val="00847093"/>
  </w:style>
  <w:style w:type="paragraph" w:styleId="Tematkomentarza">
    <w:name w:val="annotation subject"/>
    <w:basedOn w:val="Tekstkomentarza"/>
    <w:next w:val="Tekstkomentarza"/>
    <w:semiHidden/>
    <w:rsid w:val="00847093"/>
    <w:pPr>
      <w:widowControl w:val="0"/>
    </w:pPr>
    <w:rPr>
      <w:rFonts w:eastAsia="Lucida Sans Unicode"/>
      <w:b/>
      <w:bCs/>
      <w:color w:val="000000"/>
    </w:rPr>
  </w:style>
  <w:style w:type="paragraph" w:styleId="Akapitzlist">
    <w:name w:val="List Paragraph"/>
    <w:aliases w:val="L1,Numerowanie,Akapit z listą5,normalny tekst,Akapit z list¹,Preambuła,Akapit z listą BS,lp1,List Paragraph,KRS,Akapit z listą1,Obiekt,List Paragraph1,BulletC,Akapit z listą31,TRAKO Akapit z listą,Kolorowa lista — akcent 11,ASIA,Normal,l"/>
    <w:basedOn w:val="Normalny"/>
    <w:link w:val="AkapitzlistZnak"/>
    <w:uiPriority w:val="34"/>
    <w:qFormat/>
    <w:rsid w:val="00B618BE"/>
    <w:pPr>
      <w:widowControl w:val="0"/>
      <w:ind w:left="708"/>
    </w:pPr>
    <w:rPr>
      <w:rFonts w:eastAsia="Lucida Sans Unicode"/>
      <w:color w:val="000000"/>
      <w:sz w:val="24"/>
      <w:szCs w:val="24"/>
    </w:rPr>
  </w:style>
  <w:style w:type="paragraph" w:customStyle="1" w:styleId="Normalny10">
    <w:name w:val="Normalny1"/>
    <w:basedOn w:val="Normalny"/>
    <w:link w:val="NormalZnak"/>
    <w:qFormat/>
    <w:rsid w:val="00BF7E21"/>
    <w:rPr>
      <w:sz w:val="24"/>
      <w:szCs w:val="24"/>
    </w:rPr>
  </w:style>
  <w:style w:type="paragraph" w:customStyle="1" w:styleId="Normalny2">
    <w:name w:val="Normalny2"/>
    <w:basedOn w:val="Normalny"/>
    <w:rsid w:val="00763545"/>
    <w:pPr>
      <w:suppressAutoHyphens w:val="0"/>
      <w:spacing w:before="100" w:beforeAutospacing="1" w:after="100" w:afterAutospacing="1"/>
    </w:pPr>
    <w:rPr>
      <w:sz w:val="24"/>
      <w:szCs w:val="24"/>
      <w:lang w:eastAsia="pl-PL"/>
    </w:rPr>
  </w:style>
  <w:style w:type="paragraph" w:styleId="Zwykytekst">
    <w:name w:val="Plain Text"/>
    <w:basedOn w:val="Normalny"/>
    <w:link w:val="ZwykytekstZnak"/>
    <w:rsid w:val="0083566A"/>
    <w:pPr>
      <w:suppressAutoHyphens w:val="0"/>
      <w:autoSpaceDE w:val="0"/>
      <w:autoSpaceDN w:val="0"/>
    </w:pPr>
    <w:rPr>
      <w:rFonts w:ascii="Courier New" w:hAnsi="Courier New"/>
    </w:rPr>
  </w:style>
  <w:style w:type="character" w:customStyle="1" w:styleId="ZwykytekstZnak">
    <w:name w:val="Zwykły tekst Znak"/>
    <w:basedOn w:val="Domylnaczcionkaakapitu"/>
    <w:link w:val="Zwykytekst"/>
    <w:rsid w:val="0083566A"/>
    <w:rPr>
      <w:rFonts w:ascii="Courier New" w:hAnsi="Courier New"/>
    </w:rPr>
  </w:style>
  <w:style w:type="character" w:styleId="Odwoaniedokomentarza">
    <w:name w:val="annotation reference"/>
    <w:basedOn w:val="Domylnaczcionkaakapitu"/>
    <w:semiHidden/>
    <w:rsid w:val="00725038"/>
    <w:rPr>
      <w:sz w:val="16"/>
      <w:szCs w:val="16"/>
    </w:rPr>
  </w:style>
  <w:style w:type="character" w:customStyle="1" w:styleId="StopkaZnak">
    <w:name w:val="Stopka Znak"/>
    <w:basedOn w:val="Domylnaczcionkaakapitu"/>
    <w:link w:val="Stopka"/>
    <w:uiPriority w:val="99"/>
    <w:rsid w:val="00757389"/>
    <w:rPr>
      <w:lang w:eastAsia="ar-SA"/>
    </w:rPr>
  </w:style>
  <w:style w:type="character" w:customStyle="1" w:styleId="st">
    <w:name w:val="st"/>
    <w:basedOn w:val="Domylnaczcionkaakapitu"/>
    <w:uiPriority w:val="99"/>
    <w:rsid w:val="005E4F4F"/>
  </w:style>
  <w:style w:type="character" w:styleId="Uwydatnienie">
    <w:name w:val="Emphasis"/>
    <w:uiPriority w:val="20"/>
    <w:qFormat/>
    <w:rsid w:val="005E4F4F"/>
    <w:rPr>
      <w:i/>
      <w:iCs/>
    </w:rPr>
  </w:style>
  <w:style w:type="character" w:customStyle="1" w:styleId="AkapitzlistZnak">
    <w:name w:val="Akapit z listą Znak"/>
    <w:aliases w:val="L1 Znak,Numerowanie Znak,Akapit z listą5 Znak,normalny tekst Znak,Akapit z list¹ Znak,Preambuła Znak,Akapit z listą BS Znak,lp1 Znak,List Paragraph Znak,KRS Znak,Akapit z listą1 Znak,Obiekt Znak,List Paragraph1 Znak,BulletC Znak"/>
    <w:link w:val="Akapitzlist"/>
    <w:uiPriority w:val="34"/>
    <w:qFormat/>
    <w:rsid w:val="001341F8"/>
    <w:rPr>
      <w:rFonts w:eastAsia="Lucida Sans Unicode"/>
      <w:color w:val="000000"/>
      <w:sz w:val="24"/>
      <w:szCs w:val="24"/>
      <w:lang w:eastAsia="ar-SA"/>
    </w:rPr>
  </w:style>
  <w:style w:type="paragraph" w:customStyle="1" w:styleId="Normalny20">
    <w:name w:val="Normalny2"/>
    <w:basedOn w:val="Normalny"/>
    <w:rsid w:val="00EF0ED5"/>
    <w:rPr>
      <w:sz w:val="24"/>
      <w:szCs w:val="24"/>
    </w:rPr>
  </w:style>
  <w:style w:type="paragraph" w:customStyle="1" w:styleId="Normalny3">
    <w:name w:val="Normalny3"/>
    <w:basedOn w:val="Normalny"/>
    <w:rsid w:val="00D42C70"/>
    <w:rPr>
      <w:sz w:val="24"/>
      <w:szCs w:val="24"/>
    </w:rPr>
  </w:style>
  <w:style w:type="character" w:customStyle="1" w:styleId="NormalZnak">
    <w:name w:val="Normal Znak"/>
    <w:link w:val="Normalny10"/>
    <w:qFormat/>
    <w:rsid w:val="006E0D97"/>
    <w:rPr>
      <w:sz w:val="24"/>
      <w:szCs w:val="24"/>
      <w:lang w:eastAsia="ar-SA"/>
    </w:rPr>
  </w:style>
  <w:style w:type="paragraph" w:customStyle="1" w:styleId="normalny11">
    <w:name w:val="normalny1"/>
    <w:basedOn w:val="Normalny"/>
    <w:rsid w:val="00C81759"/>
    <w:pPr>
      <w:suppressAutoHyphens w:val="0"/>
      <w:spacing w:before="100" w:beforeAutospacing="1" w:after="100" w:afterAutospacing="1"/>
    </w:pPr>
    <w:rPr>
      <w:rFonts w:eastAsiaTheme="minorHAnsi"/>
      <w:sz w:val="24"/>
      <w:szCs w:val="24"/>
      <w:lang w:eastAsia="pl-PL"/>
    </w:rPr>
  </w:style>
  <w:style w:type="paragraph" w:styleId="NormalnyWeb">
    <w:name w:val="Normal (Web)"/>
    <w:basedOn w:val="Normalny"/>
    <w:uiPriority w:val="99"/>
    <w:semiHidden/>
    <w:unhideWhenUsed/>
    <w:rsid w:val="00BF2ACB"/>
    <w:pPr>
      <w:suppressAutoHyphens w:val="0"/>
      <w:spacing w:before="100" w:beforeAutospacing="1" w:after="100" w:afterAutospacing="1"/>
    </w:pPr>
    <w:rPr>
      <w:sz w:val="24"/>
      <w:szCs w:val="24"/>
      <w:lang w:eastAsia="pl-PL"/>
    </w:rPr>
  </w:style>
  <w:style w:type="paragraph" w:customStyle="1" w:styleId="Normalny4">
    <w:name w:val="Normalny4"/>
    <w:basedOn w:val="Normalny"/>
    <w:uiPriority w:val="99"/>
    <w:rsid w:val="00DD0552"/>
    <w:rPr>
      <w:sz w:val="24"/>
      <w:szCs w:val="24"/>
    </w:rPr>
  </w:style>
  <w:style w:type="character" w:styleId="Hipercze">
    <w:name w:val="Hyperlink"/>
    <w:rsid w:val="00724400"/>
    <w:rPr>
      <w:color w:val="0000FF"/>
      <w:u w:val="single"/>
    </w:rPr>
  </w:style>
  <w:style w:type="character" w:customStyle="1" w:styleId="markedcontent">
    <w:name w:val="markedcontent"/>
    <w:basedOn w:val="Domylnaczcionkaakapitu"/>
    <w:rsid w:val="005E03C9"/>
  </w:style>
  <w:style w:type="paragraph" w:customStyle="1" w:styleId="Standard">
    <w:name w:val="Standard"/>
    <w:rsid w:val="008E16F0"/>
    <w:pPr>
      <w:suppressAutoHyphens/>
      <w:autoSpaceDN w:val="0"/>
      <w:textAlignment w:val="baseline"/>
    </w:pPr>
    <w:rPr>
      <w:kern w:val="3"/>
      <w:lang w:eastAsia="ar-SA"/>
    </w:rPr>
  </w:style>
  <w:style w:type="character" w:styleId="Nierozpoznanawzmianka">
    <w:name w:val="Unresolved Mention"/>
    <w:basedOn w:val="Domylnaczcionkaakapitu"/>
    <w:uiPriority w:val="99"/>
    <w:semiHidden/>
    <w:unhideWhenUsed/>
    <w:rsid w:val="009F5B91"/>
    <w:rPr>
      <w:color w:val="605E5C"/>
      <w:shd w:val="clear" w:color="auto" w:fill="E1DFDD"/>
    </w:rPr>
  </w:style>
  <w:style w:type="paragraph" w:styleId="Bezodstpw">
    <w:name w:val="No Spacing"/>
    <w:uiPriority w:val="1"/>
    <w:qFormat/>
    <w:rsid w:val="00392AD2"/>
    <w:rPr>
      <w:rFonts w:ascii="Calibri" w:eastAsia="Calibri" w:hAnsi="Calibri"/>
      <w:sz w:val="22"/>
      <w:szCs w:val="22"/>
      <w:lang w:eastAsia="en-US"/>
    </w:rPr>
  </w:style>
  <w:style w:type="character" w:customStyle="1" w:styleId="BULLETChar">
    <w:name w:val="BULLET Char"/>
    <w:link w:val="BULLET"/>
    <w:qFormat/>
    <w:locked/>
    <w:rsid w:val="00392AD2"/>
    <w:rPr>
      <w:rFonts w:ascii="Century Gothic" w:hAnsi="Century Gothic"/>
      <w:lang w:val="x-none" w:eastAsia="zh-CN"/>
    </w:rPr>
  </w:style>
  <w:style w:type="paragraph" w:customStyle="1" w:styleId="BULLET">
    <w:name w:val="BULLET"/>
    <w:basedOn w:val="Normalny"/>
    <w:link w:val="BULLETChar"/>
    <w:qFormat/>
    <w:rsid w:val="00392AD2"/>
    <w:pPr>
      <w:numPr>
        <w:numId w:val="54"/>
      </w:numPr>
      <w:suppressAutoHyphens w:val="0"/>
      <w:spacing w:beforeLines="50" w:afterLines="50"/>
      <w:ind w:left="2268"/>
      <w:jc w:val="both"/>
    </w:pPr>
    <w:rPr>
      <w:rFonts w:ascii="Century Gothic" w:hAnsi="Century Gothic"/>
      <w:lang w:val="x-none" w:eastAsia="zh-CN"/>
    </w:rPr>
  </w:style>
  <w:style w:type="character" w:customStyle="1" w:styleId="eujqnb">
    <w:name w:val="eujqnb"/>
    <w:basedOn w:val="Domylnaczcionkaakapitu"/>
    <w:rsid w:val="00934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08324">
      <w:bodyDiv w:val="1"/>
      <w:marLeft w:val="0"/>
      <w:marRight w:val="0"/>
      <w:marTop w:val="0"/>
      <w:marBottom w:val="0"/>
      <w:divBdr>
        <w:top w:val="none" w:sz="0" w:space="0" w:color="auto"/>
        <w:left w:val="none" w:sz="0" w:space="0" w:color="auto"/>
        <w:bottom w:val="none" w:sz="0" w:space="0" w:color="auto"/>
        <w:right w:val="none" w:sz="0" w:space="0" w:color="auto"/>
      </w:divBdr>
    </w:div>
    <w:div w:id="772020499">
      <w:bodyDiv w:val="1"/>
      <w:marLeft w:val="0"/>
      <w:marRight w:val="0"/>
      <w:marTop w:val="0"/>
      <w:marBottom w:val="0"/>
      <w:divBdr>
        <w:top w:val="none" w:sz="0" w:space="0" w:color="auto"/>
        <w:left w:val="none" w:sz="0" w:space="0" w:color="auto"/>
        <w:bottom w:val="none" w:sz="0" w:space="0" w:color="auto"/>
        <w:right w:val="none" w:sz="0" w:space="0" w:color="auto"/>
      </w:divBdr>
    </w:div>
    <w:div w:id="121597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lgorzata.bartos@tomaszow-maz.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am.kozielek@tomaszow-maz.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lgorzata.bartos@tomaszow-maz.pl" TargetMode="External"/><Relationship Id="rId4" Type="http://schemas.openxmlformats.org/officeDocument/2006/relationships/settings" Target="settings.xml"/><Relationship Id="rId9" Type="http://schemas.openxmlformats.org/officeDocument/2006/relationships/hyperlink" Target="mailto:adam.kozielek@tomaszow-ma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012D0-065C-4511-A9EB-428ACCAD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19</Pages>
  <Words>10849</Words>
  <Characters>65100</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Znak sprawy ZRP/45/2005</vt:lpstr>
    </vt:vector>
  </TitlesOfParts>
  <Company>Urząd Miasta w Tomaszowie Maz.</Company>
  <LinksUpToDate>false</LinksUpToDate>
  <CharactersWithSpaces>75798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ZRP/45/2005</dc:title>
  <dc:creator>Marta_Wawrzynczak (UM Tomaszów zam publ)</dc:creator>
  <cp:lastModifiedBy>Karolina Czok</cp:lastModifiedBy>
  <cp:revision>11</cp:revision>
  <cp:lastPrinted>2026-04-10T09:04:00Z</cp:lastPrinted>
  <dcterms:created xsi:type="dcterms:W3CDTF">2026-04-10T05:39:00Z</dcterms:created>
  <dcterms:modified xsi:type="dcterms:W3CDTF">2026-04-13T08:52:00Z</dcterms:modified>
</cp:coreProperties>
</file>